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71DA" w:rsidRPr="00CA0CC7" w:rsidRDefault="009F71DA">
      <w:pPr>
        <w:tabs>
          <w:tab w:val="center" w:pos="4680"/>
        </w:tabs>
        <w:suppressAutoHyphens/>
        <w:jc w:val="both"/>
        <w:rPr>
          <w:rFonts w:ascii="Times New Roman" w:hAnsi="Times New Roman"/>
          <w:b/>
          <w:spacing w:val="-3"/>
          <w:sz w:val="23"/>
          <w:szCs w:val="23"/>
        </w:rPr>
      </w:pPr>
    </w:p>
    <w:p w:rsidR="009F71DA" w:rsidRPr="00CA0CC7" w:rsidRDefault="009F71DA">
      <w:pPr>
        <w:tabs>
          <w:tab w:val="center" w:pos="4680"/>
        </w:tabs>
        <w:suppressAutoHyphens/>
        <w:jc w:val="both"/>
        <w:rPr>
          <w:rFonts w:ascii="Times New Roman" w:hAnsi="Times New Roman"/>
          <w:b/>
          <w:spacing w:val="-3"/>
          <w:sz w:val="23"/>
          <w:szCs w:val="23"/>
        </w:rPr>
      </w:pPr>
    </w:p>
    <w:p w:rsidR="009F71DA" w:rsidRPr="00CA0CC7" w:rsidRDefault="009F71DA">
      <w:pPr>
        <w:tabs>
          <w:tab w:val="center" w:pos="4680"/>
        </w:tabs>
        <w:suppressAutoHyphens/>
        <w:jc w:val="both"/>
        <w:rPr>
          <w:rFonts w:ascii="Times New Roman" w:hAnsi="Times New Roman"/>
          <w:b/>
          <w:spacing w:val="-3"/>
          <w:sz w:val="23"/>
          <w:szCs w:val="23"/>
        </w:rPr>
      </w:pPr>
    </w:p>
    <w:p w:rsidR="009F71DA" w:rsidRPr="00CA0CC7" w:rsidRDefault="009F71DA">
      <w:pPr>
        <w:tabs>
          <w:tab w:val="center" w:pos="4680"/>
        </w:tabs>
        <w:suppressAutoHyphens/>
        <w:jc w:val="both"/>
        <w:rPr>
          <w:rFonts w:ascii="Times New Roman" w:hAnsi="Times New Roman"/>
          <w:b/>
          <w:spacing w:val="-3"/>
          <w:sz w:val="23"/>
          <w:szCs w:val="23"/>
        </w:rPr>
      </w:pPr>
    </w:p>
    <w:p w:rsidR="009F71DA" w:rsidRPr="00CA0CC7" w:rsidRDefault="009F71DA">
      <w:pPr>
        <w:tabs>
          <w:tab w:val="center" w:pos="4680"/>
        </w:tabs>
        <w:suppressAutoHyphens/>
        <w:jc w:val="both"/>
        <w:rPr>
          <w:rFonts w:ascii="Times New Roman" w:hAnsi="Times New Roman"/>
          <w:b/>
          <w:spacing w:val="-3"/>
          <w:sz w:val="23"/>
          <w:szCs w:val="23"/>
        </w:rPr>
      </w:pPr>
    </w:p>
    <w:p w:rsidR="009F71DA" w:rsidRPr="00CA0CC7" w:rsidRDefault="009F71DA">
      <w:pPr>
        <w:tabs>
          <w:tab w:val="center" w:pos="4680"/>
        </w:tabs>
        <w:suppressAutoHyphens/>
        <w:jc w:val="both"/>
        <w:rPr>
          <w:rFonts w:ascii="Times New Roman" w:hAnsi="Times New Roman"/>
          <w:b/>
          <w:spacing w:val="-3"/>
          <w:sz w:val="23"/>
          <w:szCs w:val="23"/>
        </w:rPr>
      </w:pPr>
    </w:p>
    <w:p w:rsidR="009F71DA" w:rsidRPr="00CA0CC7" w:rsidRDefault="009F71DA">
      <w:pPr>
        <w:tabs>
          <w:tab w:val="center" w:pos="4680"/>
        </w:tabs>
        <w:suppressAutoHyphens/>
        <w:jc w:val="both"/>
        <w:rPr>
          <w:rFonts w:ascii="Times New Roman" w:hAnsi="Times New Roman"/>
          <w:b/>
          <w:spacing w:val="-3"/>
          <w:sz w:val="23"/>
          <w:szCs w:val="23"/>
        </w:rPr>
      </w:pPr>
    </w:p>
    <w:p w:rsidR="00CB2AD0" w:rsidRPr="00547459" w:rsidRDefault="00CB2AD0" w:rsidP="00CB2AD0">
      <w:pPr>
        <w:tabs>
          <w:tab w:val="center" w:pos="0"/>
        </w:tabs>
        <w:suppressAutoHyphens/>
        <w:rPr>
          <w:rFonts w:ascii="Times New Roman" w:hAnsi="Times New Roman"/>
          <w:spacing w:val="-3"/>
        </w:rPr>
      </w:pPr>
      <w:bookmarkStart w:id="0" w:name="_GoBack"/>
      <w:bookmarkEnd w:id="0"/>
    </w:p>
    <w:p w:rsidR="009F71DA" w:rsidRPr="004B175A" w:rsidRDefault="005032EE" w:rsidP="00CB2AD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Pr>
          <w:rFonts w:ascii="Times New Roman" w:hAnsi="Times New Roman"/>
          <w:spacing w:val="-3"/>
          <w:szCs w:val="24"/>
        </w:rPr>
        <w:t xml:space="preserve"> </w:t>
      </w:r>
    </w:p>
    <w:p w:rsidR="00B64267" w:rsidRDefault="009F71DA" w:rsidP="00100681">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r>
    </w:p>
    <w:p w:rsidR="00B64267" w:rsidRDefault="00B64267" w:rsidP="00100681">
      <w:pPr>
        <w:tabs>
          <w:tab w:val="center" w:pos="5040"/>
        </w:tabs>
        <w:suppressAutoHyphens/>
        <w:jc w:val="both"/>
        <w:rPr>
          <w:rFonts w:ascii="Times New Roman" w:hAnsi="Times New Roman"/>
          <w:spacing w:val="-3"/>
          <w:szCs w:val="24"/>
        </w:rPr>
      </w:pPr>
    </w:p>
    <w:p w:rsidR="00B64267" w:rsidRDefault="00B64267" w:rsidP="00100681">
      <w:pPr>
        <w:tabs>
          <w:tab w:val="center" w:pos="5040"/>
        </w:tabs>
        <w:suppressAutoHyphens/>
        <w:jc w:val="both"/>
        <w:rPr>
          <w:rFonts w:ascii="Times New Roman" w:hAnsi="Times New Roman"/>
          <w:spacing w:val="-3"/>
          <w:szCs w:val="24"/>
        </w:rPr>
      </w:pPr>
    </w:p>
    <w:p w:rsidR="00B64267" w:rsidRDefault="00B64267" w:rsidP="00100681">
      <w:pPr>
        <w:tabs>
          <w:tab w:val="center" w:pos="5040"/>
        </w:tabs>
        <w:suppressAutoHyphens/>
        <w:jc w:val="both"/>
        <w:rPr>
          <w:rFonts w:ascii="Times New Roman" w:hAnsi="Times New Roman"/>
          <w:spacing w:val="-3"/>
          <w:szCs w:val="24"/>
        </w:rPr>
      </w:pPr>
    </w:p>
    <w:p w:rsidR="00B64267" w:rsidRDefault="00B64267" w:rsidP="00B64267">
      <w:pPr>
        <w:tabs>
          <w:tab w:val="center" w:pos="5040"/>
        </w:tabs>
        <w:suppressAutoHyphens/>
        <w:jc w:val="center"/>
        <w:rPr>
          <w:rFonts w:ascii="Times New Roman" w:hAnsi="Times New Roman"/>
          <w:spacing w:val="-3"/>
          <w:szCs w:val="24"/>
        </w:rPr>
      </w:pPr>
    </w:p>
    <w:p w:rsidR="00B64267" w:rsidRDefault="00B64267" w:rsidP="00B64267">
      <w:pPr>
        <w:tabs>
          <w:tab w:val="center" w:pos="5040"/>
        </w:tabs>
        <w:suppressAutoHyphens/>
        <w:jc w:val="center"/>
        <w:rPr>
          <w:rFonts w:ascii="Times New Roman" w:hAnsi="Times New Roman"/>
          <w:spacing w:val="-3"/>
          <w:szCs w:val="24"/>
        </w:rPr>
      </w:pPr>
    </w:p>
    <w:p w:rsidR="00100681" w:rsidRPr="004B175A" w:rsidRDefault="00100681" w:rsidP="00B64267">
      <w:pPr>
        <w:tabs>
          <w:tab w:val="center" w:pos="5040"/>
        </w:tabs>
        <w:suppressAutoHyphens/>
        <w:jc w:val="center"/>
        <w:rPr>
          <w:rFonts w:ascii="Times New Roman" w:hAnsi="Times New Roman"/>
          <w:spacing w:val="-3"/>
          <w:szCs w:val="24"/>
        </w:rPr>
      </w:pPr>
      <w:r w:rsidRPr="004B175A">
        <w:rPr>
          <w:rFonts w:ascii="Times New Roman" w:hAnsi="Times New Roman"/>
          <w:spacing w:val="-3"/>
          <w:szCs w:val="24"/>
        </w:rPr>
        <w:t>TECHNICAL EVALUATION</w:t>
      </w:r>
    </w:p>
    <w:p w:rsidR="00100681" w:rsidRPr="004B175A" w:rsidRDefault="00100681" w:rsidP="0010068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100681" w:rsidRPr="004B175A" w:rsidRDefault="00100681" w:rsidP="00100681">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t>AND</w:t>
      </w:r>
    </w:p>
    <w:p w:rsidR="00100681" w:rsidRPr="004B175A" w:rsidRDefault="00100681" w:rsidP="0010068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100681" w:rsidRPr="004B175A" w:rsidRDefault="00100681" w:rsidP="00100681">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t>PRELIMINARY DETERMINATION</w:t>
      </w:r>
    </w:p>
    <w:p w:rsidR="00100681" w:rsidRPr="004B175A" w:rsidRDefault="00100681" w:rsidP="0010068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100681" w:rsidRPr="004B175A" w:rsidRDefault="00100681" w:rsidP="00100681">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t>FOR</w:t>
      </w:r>
    </w:p>
    <w:p w:rsidR="00100681" w:rsidRPr="004B175A" w:rsidRDefault="00100681" w:rsidP="0010068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100681" w:rsidRPr="004B175A" w:rsidRDefault="00100681" w:rsidP="00100681">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r>
      <w:r w:rsidR="00EC5FD0" w:rsidRPr="00EC5FD0">
        <w:rPr>
          <w:rFonts w:ascii="Times New Roman" w:hAnsi="Times New Roman"/>
          <w:szCs w:val="24"/>
        </w:rPr>
        <w:t>Gulf Coast Bulk Equipment, Inc.</w:t>
      </w:r>
    </w:p>
    <w:p w:rsidR="00100681" w:rsidRPr="004B175A" w:rsidRDefault="00100681" w:rsidP="0010068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100681" w:rsidRPr="004B175A" w:rsidRDefault="00100681" w:rsidP="00100681">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t>Hillsborough County</w:t>
      </w:r>
    </w:p>
    <w:p w:rsidR="00100681" w:rsidRPr="004B175A" w:rsidRDefault="00100681" w:rsidP="0010068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100681" w:rsidRPr="004B175A" w:rsidRDefault="00100681" w:rsidP="00100681">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t>Construction Permit</w:t>
      </w:r>
    </w:p>
    <w:p w:rsidR="00100681" w:rsidRPr="004B175A" w:rsidRDefault="00100681" w:rsidP="0010068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100681" w:rsidRPr="004B175A" w:rsidRDefault="00100681" w:rsidP="00100681">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t>Application Number</w:t>
      </w:r>
    </w:p>
    <w:p w:rsidR="00100681" w:rsidRPr="004B175A" w:rsidRDefault="00100681" w:rsidP="0010068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100681" w:rsidRPr="004B175A" w:rsidRDefault="00100681" w:rsidP="00100681">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r>
      <w:r>
        <w:rPr>
          <w:rFonts w:ascii="Times New Roman" w:hAnsi="Times New Roman"/>
          <w:spacing w:val="-3"/>
          <w:szCs w:val="24"/>
        </w:rPr>
        <w:t>05714</w:t>
      </w:r>
      <w:r w:rsidR="00EC5FD0">
        <w:rPr>
          <w:rFonts w:ascii="Times New Roman" w:hAnsi="Times New Roman"/>
          <w:spacing w:val="-3"/>
          <w:szCs w:val="24"/>
        </w:rPr>
        <w:t>45</w:t>
      </w:r>
      <w:r>
        <w:rPr>
          <w:rFonts w:ascii="Times New Roman" w:hAnsi="Times New Roman"/>
          <w:spacing w:val="-3"/>
          <w:szCs w:val="24"/>
        </w:rPr>
        <w:t>-0</w:t>
      </w:r>
      <w:r w:rsidR="00B64267">
        <w:rPr>
          <w:rFonts w:ascii="Times New Roman" w:hAnsi="Times New Roman"/>
          <w:spacing w:val="-3"/>
          <w:szCs w:val="24"/>
        </w:rPr>
        <w:t>0</w:t>
      </w:r>
      <w:r w:rsidR="00EC5FD0">
        <w:rPr>
          <w:rFonts w:ascii="Times New Roman" w:hAnsi="Times New Roman"/>
          <w:spacing w:val="-3"/>
          <w:szCs w:val="24"/>
        </w:rPr>
        <w:t>1</w:t>
      </w:r>
      <w:r>
        <w:rPr>
          <w:rFonts w:ascii="Times New Roman" w:hAnsi="Times New Roman"/>
          <w:spacing w:val="-3"/>
          <w:szCs w:val="24"/>
        </w:rPr>
        <w:t>-AC</w:t>
      </w:r>
    </w:p>
    <w:p w:rsidR="00100681" w:rsidRPr="004B175A" w:rsidRDefault="00100681" w:rsidP="0010068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100681" w:rsidRPr="004B175A" w:rsidRDefault="00100681" w:rsidP="00100681">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t>Environmental Protection Commission of</w:t>
      </w:r>
    </w:p>
    <w:p w:rsidR="00100681" w:rsidRPr="004B175A" w:rsidRDefault="00100681" w:rsidP="0010068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100681" w:rsidRPr="004B175A" w:rsidRDefault="00100681" w:rsidP="00100681">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t>Hillsborough County</w:t>
      </w:r>
    </w:p>
    <w:p w:rsidR="00100681" w:rsidRPr="004B175A" w:rsidRDefault="00100681" w:rsidP="0010068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100681" w:rsidRPr="004B175A" w:rsidRDefault="00100681" w:rsidP="00100681">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t>Tampa, FL</w:t>
      </w:r>
    </w:p>
    <w:p w:rsidR="00100681" w:rsidRPr="004B175A" w:rsidRDefault="00100681" w:rsidP="0010068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100681" w:rsidRPr="004B175A" w:rsidRDefault="00100681" w:rsidP="00100681">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r>
      <w:r w:rsidR="00EC5FD0" w:rsidRPr="001D0F58">
        <w:rPr>
          <w:rFonts w:ascii="Times New Roman" w:hAnsi="Times New Roman"/>
          <w:spacing w:val="-3"/>
          <w:szCs w:val="24"/>
        </w:rPr>
        <w:t xml:space="preserve">December </w:t>
      </w:r>
      <w:r w:rsidR="00554511" w:rsidRPr="001D0F58">
        <w:rPr>
          <w:rFonts w:ascii="Times New Roman" w:hAnsi="Times New Roman"/>
          <w:spacing w:val="-3"/>
          <w:szCs w:val="24"/>
        </w:rPr>
        <w:t>1</w:t>
      </w:r>
      <w:r w:rsidR="001D0F58" w:rsidRPr="001D0F58">
        <w:rPr>
          <w:rFonts w:ascii="Times New Roman" w:hAnsi="Times New Roman"/>
          <w:spacing w:val="-3"/>
          <w:szCs w:val="24"/>
        </w:rPr>
        <w:t>8</w:t>
      </w:r>
      <w:r w:rsidR="00EC5FD0" w:rsidRPr="001D0F58">
        <w:rPr>
          <w:rFonts w:ascii="Times New Roman" w:hAnsi="Times New Roman"/>
          <w:spacing w:val="-3"/>
          <w:szCs w:val="24"/>
        </w:rPr>
        <w:t>, 2014</w:t>
      </w:r>
    </w:p>
    <w:p w:rsidR="00100681" w:rsidRPr="004B175A" w:rsidRDefault="00100681" w:rsidP="0010068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4B175A">
        <w:rPr>
          <w:rFonts w:ascii="Times New Roman" w:hAnsi="Times New Roman"/>
          <w:spacing w:val="-3"/>
          <w:szCs w:val="24"/>
        </w:rPr>
        <w:br w:type="page"/>
      </w:r>
      <w:r w:rsidRPr="004B175A">
        <w:rPr>
          <w:rFonts w:ascii="Times New Roman" w:hAnsi="Times New Roman"/>
          <w:spacing w:val="-3"/>
          <w:szCs w:val="24"/>
        </w:rPr>
        <w:lastRenderedPageBreak/>
        <w:t xml:space="preserve">I.  </w:t>
      </w:r>
      <w:r w:rsidRPr="004B175A">
        <w:rPr>
          <w:rFonts w:ascii="Times New Roman" w:hAnsi="Times New Roman"/>
          <w:spacing w:val="-3"/>
          <w:szCs w:val="24"/>
          <w:u w:val="single"/>
        </w:rPr>
        <w:t>Project</w:t>
      </w:r>
      <w:r w:rsidRPr="004B175A">
        <w:rPr>
          <w:rFonts w:ascii="Times New Roman" w:hAnsi="Times New Roman"/>
          <w:spacing w:val="-3"/>
          <w:szCs w:val="24"/>
        </w:rPr>
        <w:t xml:space="preserve"> </w:t>
      </w:r>
      <w:r w:rsidRPr="004B175A">
        <w:rPr>
          <w:rFonts w:ascii="Times New Roman" w:hAnsi="Times New Roman"/>
          <w:spacing w:val="-3"/>
          <w:szCs w:val="24"/>
          <w:u w:val="single"/>
        </w:rPr>
        <w:t>Description</w:t>
      </w:r>
    </w:p>
    <w:p w:rsidR="00100681" w:rsidRPr="004B175A" w:rsidRDefault="00100681" w:rsidP="0010068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4B175A">
        <w:rPr>
          <w:rFonts w:ascii="Times New Roman" w:hAnsi="Times New Roman"/>
          <w:spacing w:val="-3"/>
          <w:szCs w:val="24"/>
        </w:rPr>
        <w:t xml:space="preserve">    A.  Applicant:</w:t>
      </w:r>
    </w:p>
    <w:p w:rsidR="00100681" w:rsidRPr="004B175A" w:rsidRDefault="00100681" w:rsidP="0010068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100681" w:rsidRPr="00D21D7C" w:rsidRDefault="00100681" w:rsidP="00100681">
      <w:pPr>
        <w:suppressAutoHyphens/>
        <w:jc w:val="both"/>
        <w:rPr>
          <w:rFonts w:ascii="Times New Roman" w:hAnsi="Times New Roman"/>
          <w:szCs w:val="24"/>
        </w:rPr>
      </w:pPr>
      <w:r w:rsidRPr="00D21D7C">
        <w:rPr>
          <w:rFonts w:ascii="Times New Roman" w:hAnsi="Times New Roman"/>
          <w:spacing w:val="-3"/>
          <w:szCs w:val="24"/>
        </w:rPr>
        <w:tab/>
      </w:r>
      <w:r w:rsidR="00B64267">
        <w:rPr>
          <w:rFonts w:ascii="Times New Roman" w:hAnsi="Times New Roman"/>
          <w:szCs w:val="24"/>
        </w:rPr>
        <w:t xml:space="preserve">Billy J. Roy </w:t>
      </w:r>
    </w:p>
    <w:p w:rsidR="00100681" w:rsidRPr="00D21D7C" w:rsidRDefault="00EC5FD0" w:rsidP="00100681">
      <w:pPr>
        <w:suppressAutoHyphens/>
        <w:ind w:firstLine="720"/>
        <w:jc w:val="both"/>
        <w:rPr>
          <w:rFonts w:ascii="Times New Roman" w:hAnsi="Times New Roman"/>
          <w:spacing w:val="-3"/>
          <w:szCs w:val="24"/>
        </w:rPr>
      </w:pPr>
      <w:r>
        <w:rPr>
          <w:rFonts w:ascii="Times New Roman" w:hAnsi="Times New Roman"/>
          <w:spacing w:val="-3"/>
          <w:szCs w:val="24"/>
        </w:rPr>
        <w:t>Vice President, Operations</w:t>
      </w:r>
    </w:p>
    <w:p w:rsidR="00EC5FD0" w:rsidRDefault="00EC5FD0" w:rsidP="00100681">
      <w:pPr>
        <w:suppressAutoHyphens/>
        <w:ind w:firstLine="720"/>
        <w:jc w:val="both"/>
        <w:rPr>
          <w:rFonts w:ascii="Times New Roman" w:hAnsi="Times New Roman"/>
          <w:szCs w:val="24"/>
        </w:rPr>
      </w:pPr>
      <w:r w:rsidRPr="00EC5FD0">
        <w:rPr>
          <w:rFonts w:ascii="Times New Roman" w:hAnsi="Times New Roman"/>
          <w:szCs w:val="24"/>
        </w:rPr>
        <w:t xml:space="preserve">Gulf Coast Bulk Equipment, Inc. </w:t>
      </w:r>
    </w:p>
    <w:p w:rsidR="00EC5FD0" w:rsidRDefault="00EC5FD0" w:rsidP="00100681">
      <w:pPr>
        <w:suppressAutoHyphens/>
        <w:ind w:firstLine="720"/>
        <w:jc w:val="both"/>
        <w:rPr>
          <w:rFonts w:ascii="Times New Roman" w:hAnsi="Times New Roman"/>
          <w:szCs w:val="24"/>
        </w:rPr>
      </w:pPr>
      <w:r>
        <w:rPr>
          <w:rFonts w:ascii="Times New Roman" w:hAnsi="Times New Roman"/>
          <w:szCs w:val="24"/>
        </w:rPr>
        <w:t xml:space="preserve">2327 South Dock St. </w:t>
      </w:r>
    </w:p>
    <w:p w:rsidR="00100681" w:rsidRPr="00D21D7C" w:rsidRDefault="00EC5FD0" w:rsidP="00100681">
      <w:pPr>
        <w:suppressAutoHyphens/>
        <w:ind w:firstLine="720"/>
        <w:jc w:val="both"/>
        <w:rPr>
          <w:rFonts w:ascii="Times New Roman" w:hAnsi="Times New Roman"/>
          <w:spacing w:val="-3"/>
          <w:szCs w:val="24"/>
        </w:rPr>
      </w:pPr>
      <w:r>
        <w:rPr>
          <w:rFonts w:ascii="Times New Roman" w:hAnsi="Times New Roman"/>
          <w:szCs w:val="24"/>
        </w:rPr>
        <w:t>Palmetto, FL 33569</w:t>
      </w:r>
    </w:p>
    <w:p w:rsidR="00100681" w:rsidRPr="004B175A" w:rsidRDefault="00100681" w:rsidP="0010068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4B175A">
        <w:rPr>
          <w:rFonts w:ascii="Times New Roman" w:hAnsi="Times New Roman"/>
          <w:spacing w:val="-3"/>
          <w:szCs w:val="24"/>
        </w:rPr>
        <w:t xml:space="preserve">    B.  Engineer:</w:t>
      </w:r>
    </w:p>
    <w:p w:rsidR="00100681" w:rsidRPr="004B175A" w:rsidRDefault="00100681" w:rsidP="0010068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4B175A">
        <w:rPr>
          <w:rFonts w:ascii="Times New Roman" w:hAnsi="Times New Roman"/>
          <w:spacing w:val="-3"/>
          <w:szCs w:val="24"/>
        </w:rPr>
        <w:tab/>
      </w:r>
    </w:p>
    <w:p w:rsidR="00100681" w:rsidRDefault="00100681" w:rsidP="00100681">
      <w:pPr>
        <w:tabs>
          <w:tab w:val="left" w:pos="-1080"/>
          <w:tab w:val="left" w:pos="-360"/>
          <w:tab w:val="left" w:pos="72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4B175A">
        <w:rPr>
          <w:rFonts w:ascii="Times New Roman" w:hAnsi="Times New Roman"/>
          <w:spacing w:val="-3"/>
          <w:szCs w:val="24"/>
        </w:rPr>
        <w:tab/>
      </w:r>
      <w:r>
        <w:rPr>
          <w:rFonts w:ascii="Times New Roman" w:hAnsi="Times New Roman"/>
          <w:spacing w:val="-3"/>
          <w:szCs w:val="24"/>
        </w:rPr>
        <w:t>Tom John, P.E.</w:t>
      </w:r>
    </w:p>
    <w:p w:rsidR="00100681" w:rsidRPr="004B175A" w:rsidRDefault="00100681" w:rsidP="00100681">
      <w:pPr>
        <w:tabs>
          <w:tab w:val="left" w:pos="-1080"/>
          <w:tab w:val="left" w:pos="-360"/>
          <w:tab w:val="left" w:pos="72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4B175A">
        <w:rPr>
          <w:rFonts w:ascii="Times New Roman" w:hAnsi="Times New Roman"/>
          <w:spacing w:val="-3"/>
          <w:szCs w:val="24"/>
        </w:rPr>
        <w:tab/>
      </w:r>
      <w:r w:rsidRPr="00D21D7C">
        <w:rPr>
          <w:rFonts w:ascii="Times New Roman" w:hAnsi="Times New Roman"/>
          <w:spacing w:val="-3"/>
          <w:szCs w:val="24"/>
        </w:rPr>
        <w:t xml:space="preserve">P.E. No.:  </w:t>
      </w:r>
      <w:r>
        <w:rPr>
          <w:rFonts w:ascii="Times New Roman" w:hAnsi="Times New Roman"/>
          <w:spacing w:val="-3"/>
          <w:szCs w:val="24"/>
        </w:rPr>
        <w:t>33157</w:t>
      </w:r>
    </w:p>
    <w:p w:rsidR="00100681" w:rsidRPr="00D21D7C" w:rsidRDefault="00100681" w:rsidP="00100681">
      <w:pPr>
        <w:tabs>
          <w:tab w:val="left" w:pos="-1080"/>
          <w:tab w:val="left" w:pos="-360"/>
          <w:tab w:val="left" w:pos="72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D21D7C">
        <w:rPr>
          <w:rFonts w:ascii="Times New Roman" w:hAnsi="Times New Roman"/>
          <w:spacing w:val="-3"/>
          <w:szCs w:val="24"/>
        </w:rPr>
        <w:tab/>
      </w:r>
      <w:r>
        <w:rPr>
          <w:rFonts w:ascii="Times New Roman" w:hAnsi="Times New Roman"/>
          <w:spacing w:val="-3"/>
          <w:szCs w:val="24"/>
        </w:rPr>
        <w:t>Tom John, P.E., Inc.</w:t>
      </w:r>
    </w:p>
    <w:p w:rsidR="00100681" w:rsidRPr="00D21D7C" w:rsidRDefault="00100681" w:rsidP="00100681">
      <w:pPr>
        <w:tabs>
          <w:tab w:val="left" w:pos="-1080"/>
          <w:tab w:val="left" w:pos="-360"/>
          <w:tab w:val="left" w:pos="72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D21D7C">
        <w:rPr>
          <w:rFonts w:ascii="Times New Roman" w:hAnsi="Times New Roman"/>
          <w:spacing w:val="-3"/>
          <w:szCs w:val="24"/>
        </w:rPr>
        <w:tab/>
      </w:r>
      <w:r>
        <w:rPr>
          <w:rFonts w:ascii="Times New Roman" w:hAnsi="Times New Roman"/>
          <w:spacing w:val="-3"/>
          <w:szCs w:val="24"/>
        </w:rPr>
        <w:t>6250 Cape Hatteras Way No. 2</w:t>
      </w:r>
    </w:p>
    <w:p w:rsidR="00100681" w:rsidRPr="004B175A" w:rsidRDefault="00100681" w:rsidP="00100681">
      <w:pPr>
        <w:tabs>
          <w:tab w:val="left" w:pos="-1080"/>
          <w:tab w:val="left" w:pos="-360"/>
          <w:tab w:val="left" w:pos="72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D21D7C">
        <w:rPr>
          <w:rFonts w:ascii="Times New Roman" w:hAnsi="Times New Roman"/>
          <w:spacing w:val="-3"/>
          <w:szCs w:val="24"/>
        </w:rPr>
        <w:tab/>
      </w:r>
      <w:r w:rsidR="008E6BE9">
        <w:rPr>
          <w:rFonts w:ascii="Times New Roman" w:hAnsi="Times New Roman"/>
          <w:spacing w:val="-3"/>
          <w:szCs w:val="24"/>
        </w:rPr>
        <w:t>St. Petersburg, FL</w:t>
      </w:r>
      <w:r>
        <w:rPr>
          <w:rFonts w:ascii="Times New Roman" w:hAnsi="Times New Roman"/>
          <w:spacing w:val="-3"/>
          <w:szCs w:val="24"/>
        </w:rPr>
        <w:t xml:space="preserve"> 33702</w:t>
      </w:r>
    </w:p>
    <w:p w:rsidR="00100681" w:rsidRPr="004B175A" w:rsidRDefault="00100681" w:rsidP="0010068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100681" w:rsidRPr="00EB06E5" w:rsidRDefault="00100681" w:rsidP="00100681">
      <w:pPr>
        <w:numPr>
          <w:ilvl w:val="0"/>
          <w:numId w:val="6"/>
        </w:numPr>
        <w:tabs>
          <w:tab w:val="clear" w:pos="1200"/>
          <w:tab w:val="left" w:pos="-1080"/>
          <w:tab w:val="left" w:pos="-360"/>
          <w:tab w:val="num" w:pos="630"/>
          <w:tab w:val="left" w:pos="1152"/>
          <w:tab w:val="left" w:pos="1872"/>
          <w:tab w:val="left" w:pos="2592"/>
          <w:tab w:val="left" w:pos="3312"/>
          <w:tab w:val="left" w:pos="4032"/>
          <w:tab w:val="left" w:pos="4752"/>
          <w:tab w:val="left" w:pos="5472"/>
          <w:tab w:val="left" w:pos="6192"/>
        </w:tabs>
        <w:suppressAutoHyphens/>
        <w:ind w:hanging="930"/>
        <w:jc w:val="both"/>
        <w:rPr>
          <w:rFonts w:ascii="Times New Roman" w:hAnsi="Times New Roman"/>
          <w:spacing w:val="-3"/>
          <w:szCs w:val="24"/>
        </w:rPr>
      </w:pPr>
      <w:r w:rsidRPr="00EB06E5">
        <w:rPr>
          <w:rFonts w:ascii="Times New Roman" w:hAnsi="Times New Roman"/>
          <w:spacing w:val="-3"/>
          <w:szCs w:val="24"/>
        </w:rPr>
        <w:t>Project and Location:</w:t>
      </w:r>
    </w:p>
    <w:p w:rsidR="00100681" w:rsidRPr="004B175A" w:rsidRDefault="00100681" w:rsidP="00100681">
      <w:pPr>
        <w:tabs>
          <w:tab w:val="left" w:pos="-1080"/>
          <w:tab w:val="left" w:pos="-360"/>
          <w:tab w:val="left" w:pos="1152"/>
          <w:tab w:val="left" w:pos="1872"/>
          <w:tab w:val="left" w:pos="2592"/>
          <w:tab w:val="left" w:pos="3312"/>
          <w:tab w:val="left" w:pos="4032"/>
          <w:tab w:val="left" w:pos="4752"/>
          <w:tab w:val="left" w:pos="5472"/>
          <w:tab w:val="left" w:pos="6192"/>
        </w:tabs>
        <w:suppressAutoHyphens/>
        <w:ind w:left="600"/>
        <w:jc w:val="both"/>
        <w:rPr>
          <w:rFonts w:ascii="Times New Roman" w:hAnsi="Times New Roman"/>
          <w:spacing w:val="-3"/>
          <w:szCs w:val="24"/>
        </w:rPr>
      </w:pPr>
    </w:p>
    <w:p w:rsidR="00100681" w:rsidRPr="00BD1782" w:rsidRDefault="00100681" w:rsidP="008E6BE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170"/>
        <w:jc w:val="both"/>
        <w:rPr>
          <w:rFonts w:ascii="Times New Roman" w:hAnsi="Times New Roman"/>
          <w:spacing w:val="-3"/>
        </w:rPr>
      </w:pPr>
      <w:r w:rsidRPr="00915698">
        <w:rPr>
          <w:rFonts w:ascii="Times New Roman" w:hAnsi="Times New Roman"/>
          <w:spacing w:val="-3"/>
          <w:szCs w:val="24"/>
        </w:rPr>
        <w:t>This permit</w:t>
      </w:r>
      <w:r w:rsidR="00205438">
        <w:rPr>
          <w:rFonts w:ascii="Times New Roman" w:hAnsi="Times New Roman"/>
          <w:spacing w:val="-3"/>
          <w:szCs w:val="24"/>
        </w:rPr>
        <w:t xml:space="preserve"> </w:t>
      </w:r>
      <w:r w:rsidR="00D166C5" w:rsidRPr="00D166C5">
        <w:rPr>
          <w:rFonts w:ascii="Times New Roman" w:hAnsi="Times New Roman"/>
          <w:szCs w:val="24"/>
        </w:rPr>
        <w:t xml:space="preserve">authorizes construction of a bulk material handling </w:t>
      </w:r>
      <w:r w:rsidR="00E32009">
        <w:rPr>
          <w:rFonts w:ascii="Times New Roman" w:hAnsi="Times New Roman"/>
          <w:szCs w:val="24"/>
        </w:rPr>
        <w:t xml:space="preserve">and storage </w:t>
      </w:r>
      <w:r w:rsidR="00D166C5" w:rsidRPr="00D166C5">
        <w:rPr>
          <w:rFonts w:ascii="Times New Roman" w:hAnsi="Times New Roman"/>
          <w:szCs w:val="24"/>
        </w:rPr>
        <w:t>facility</w:t>
      </w:r>
      <w:r w:rsidR="00D166C5">
        <w:rPr>
          <w:rFonts w:ascii="Times New Roman" w:hAnsi="Times New Roman"/>
          <w:szCs w:val="24"/>
        </w:rPr>
        <w:t xml:space="preserve">.  </w:t>
      </w:r>
      <w:r w:rsidRPr="00AA36CB">
        <w:rPr>
          <w:rFonts w:ascii="Times New Roman" w:hAnsi="Times New Roman"/>
          <w:spacing w:val="-3"/>
        </w:rPr>
        <w:t>The project has been assigned NEDS Source Classification Code Nos. 3-05-104-</w:t>
      </w:r>
      <w:r w:rsidR="00D82D03">
        <w:rPr>
          <w:rFonts w:ascii="Times New Roman" w:hAnsi="Times New Roman"/>
          <w:spacing w:val="-3"/>
        </w:rPr>
        <w:t>99</w:t>
      </w:r>
      <w:r w:rsidRPr="00AA36CB">
        <w:rPr>
          <w:rFonts w:ascii="Times New Roman" w:hAnsi="Times New Roman"/>
          <w:spacing w:val="-3"/>
        </w:rPr>
        <w:t xml:space="preserve"> for Bulk Material Unloading O</w:t>
      </w:r>
      <w:r w:rsidRPr="00BD1782">
        <w:rPr>
          <w:rFonts w:ascii="Times New Roman" w:hAnsi="Times New Roman"/>
          <w:spacing w:val="-3"/>
        </w:rPr>
        <w:t>peration and 3-05-105</w:t>
      </w:r>
      <w:r w:rsidR="00D82D03" w:rsidRPr="00BD1782">
        <w:rPr>
          <w:rFonts w:ascii="Times New Roman" w:hAnsi="Times New Roman"/>
          <w:spacing w:val="-3"/>
        </w:rPr>
        <w:t>-99</w:t>
      </w:r>
      <w:r w:rsidRPr="00BD1782">
        <w:rPr>
          <w:rFonts w:ascii="Times New Roman" w:hAnsi="Times New Roman"/>
          <w:spacing w:val="-3"/>
        </w:rPr>
        <w:t xml:space="preserve"> for Bulk Material Loading Operation.  The Standard Industrial Code for the project is No. </w:t>
      </w:r>
      <w:r w:rsidR="00292F5F" w:rsidRPr="00BD1782">
        <w:rPr>
          <w:rFonts w:ascii="Times New Roman" w:hAnsi="Times New Roman"/>
          <w:spacing w:val="-3"/>
        </w:rPr>
        <w:t>44</w:t>
      </w:r>
      <w:r w:rsidRPr="00BD1782">
        <w:rPr>
          <w:rFonts w:ascii="Times New Roman" w:hAnsi="Times New Roman"/>
          <w:spacing w:val="-3"/>
        </w:rPr>
        <w:t xml:space="preserve"> for</w:t>
      </w:r>
      <w:r w:rsidR="00292F5F" w:rsidRPr="00BD1782">
        <w:rPr>
          <w:rFonts w:ascii="Times New Roman" w:hAnsi="Times New Roman"/>
          <w:spacing w:val="-3"/>
        </w:rPr>
        <w:t xml:space="preserve"> Water Transportation, Marine Cargo Handling</w:t>
      </w:r>
      <w:r w:rsidRPr="00BD1782">
        <w:rPr>
          <w:rFonts w:ascii="Times New Roman" w:hAnsi="Times New Roman"/>
          <w:spacing w:val="-3"/>
        </w:rPr>
        <w:t xml:space="preserve">.  The project </w:t>
      </w:r>
      <w:r w:rsidR="00E32009">
        <w:rPr>
          <w:rFonts w:ascii="Times New Roman" w:hAnsi="Times New Roman"/>
          <w:spacing w:val="-3"/>
        </w:rPr>
        <w:t>will be</w:t>
      </w:r>
      <w:r w:rsidRPr="00BD1782">
        <w:rPr>
          <w:rFonts w:ascii="Times New Roman" w:hAnsi="Times New Roman"/>
          <w:spacing w:val="-3"/>
        </w:rPr>
        <w:t xml:space="preserve"> located at </w:t>
      </w:r>
      <w:r w:rsidR="009E649B" w:rsidRPr="00BD1782">
        <w:rPr>
          <w:rFonts w:ascii="Times New Roman" w:hAnsi="Times New Roman"/>
          <w:szCs w:val="24"/>
        </w:rPr>
        <w:t xml:space="preserve">12719 US Highway 41, </w:t>
      </w:r>
      <w:r w:rsidR="00E32009">
        <w:rPr>
          <w:rFonts w:ascii="Times New Roman" w:hAnsi="Times New Roman"/>
          <w:szCs w:val="24"/>
        </w:rPr>
        <w:t xml:space="preserve">Port Redwing in South </w:t>
      </w:r>
      <w:r w:rsidR="009E649B" w:rsidRPr="00BD1782">
        <w:rPr>
          <w:rFonts w:ascii="Times New Roman" w:hAnsi="Times New Roman"/>
          <w:szCs w:val="24"/>
        </w:rPr>
        <w:t>Gibsonton, Hillsborough County, FL 33534</w:t>
      </w:r>
      <w:r w:rsidRPr="00BD1782">
        <w:rPr>
          <w:rFonts w:ascii="Times New Roman" w:hAnsi="Times New Roman"/>
          <w:spacing w:val="-3"/>
        </w:rPr>
        <w:t xml:space="preserve">.  UTM Coordinates of the location are </w:t>
      </w:r>
      <w:r w:rsidRPr="00BD1782">
        <w:rPr>
          <w:rFonts w:ascii="Times New Roman" w:hAnsi="Times New Roman"/>
          <w:spacing w:val="-3"/>
          <w:szCs w:val="24"/>
        </w:rPr>
        <w:t xml:space="preserve">17- </w:t>
      </w:r>
      <w:r w:rsidR="009E649B" w:rsidRPr="00BD1782">
        <w:rPr>
          <w:rFonts w:ascii="Times New Roman" w:hAnsi="Times New Roman"/>
          <w:spacing w:val="-3"/>
          <w:szCs w:val="24"/>
        </w:rPr>
        <w:t>3636.35</w:t>
      </w:r>
      <w:r w:rsidRPr="00BD1782">
        <w:rPr>
          <w:rFonts w:ascii="Times New Roman" w:hAnsi="Times New Roman"/>
          <w:spacing w:val="-3"/>
          <w:szCs w:val="24"/>
        </w:rPr>
        <w:t xml:space="preserve"> E and </w:t>
      </w:r>
      <w:r w:rsidR="009E649B" w:rsidRPr="00BD1782">
        <w:rPr>
          <w:rFonts w:ascii="Times New Roman" w:hAnsi="Times New Roman"/>
          <w:spacing w:val="-3"/>
          <w:szCs w:val="24"/>
        </w:rPr>
        <w:t>3076.42</w:t>
      </w:r>
      <w:r w:rsidRPr="00BD1782">
        <w:rPr>
          <w:rFonts w:ascii="Times New Roman" w:hAnsi="Times New Roman"/>
          <w:spacing w:val="-3"/>
          <w:szCs w:val="24"/>
        </w:rPr>
        <w:t xml:space="preserve"> N</w:t>
      </w:r>
      <w:r w:rsidRPr="00BD1782">
        <w:rPr>
          <w:rFonts w:ascii="Times New Roman" w:hAnsi="Times New Roman"/>
          <w:spacing w:val="-3"/>
        </w:rPr>
        <w:t>.</w:t>
      </w:r>
    </w:p>
    <w:p w:rsidR="00100681" w:rsidRPr="00BD1782" w:rsidRDefault="00100681" w:rsidP="00100681">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szCs w:val="24"/>
        </w:rPr>
      </w:pPr>
    </w:p>
    <w:p w:rsidR="00100681" w:rsidRPr="00BD1782" w:rsidRDefault="00100681" w:rsidP="00100681">
      <w:pPr>
        <w:numPr>
          <w:ilvl w:val="0"/>
          <w:numId w:val="1"/>
        </w:numPr>
        <w:tabs>
          <w:tab w:val="left" w:pos="-1080"/>
          <w:tab w:val="left" w:pos="-360"/>
          <w:tab w:val="left" w:pos="1152"/>
          <w:tab w:val="left" w:pos="1872"/>
          <w:tab w:val="left" w:pos="2592"/>
          <w:tab w:val="left" w:pos="3312"/>
          <w:tab w:val="left" w:pos="4032"/>
          <w:tab w:val="left" w:pos="4752"/>
          <w:tab w:val="left" w:pos="5472"/>
          <w:tab w:val="left" w:pos="6192"/>
        </w:tabs>
        <w:suppressAutoHyphens/>
        <w:ind w:left="630"/>
        <w:jc w:val="both"/>
        <w:rPr>
          <w:rFonts w:ascii="Times New Roman" w:hAnsi="Times New Roman"/>
          <w:spacing w:val="-3"/>
          <w:szCs w:val="24"/>
        </w:rPr>
      </w:pPr>
      <w:r w:rsidRPr="00BD1782">
        <w:rPr>
          <w:rFonts w:ascii="Times New Roman" w:hAnsi="Times New Roman"/>
          <w:spacing w:val="-3"/>
          <w:szCs w:val="24"/>
        </w:rPr>
        <w:t>Process and Controls:</w:t>
      </w:r>
    </w:p>
    <w:p w:rsidR="00100681" w:rsidRPr="00BD1782" w:rsidRDefault="00100681" w:rsidP="00100681">
      <w:pPr>
        <w:tabs>
          <w:tab w:val="left" w:pos="-1080"/>
          <w:tab w:val="left" w:pos="-360"/>
          <w:tab w:val="left" w:pos="1152"/>
          <w:tab w:val="left" w:pos="1872"/>
          <w:tab w:val="left" w:pos="2592"/>
          <w:tab w:val="left" w:pos="3312"/>
          <w:tab w:val="left" w:pos="4032"/>
          <w:tab w:val="left" w:pos="4752"/>
          <w:tab w:val="left" w:pos="5472"/>
          <w:tab w:val="left" w:pos="6192"/>
        </w:tabs>
        <w:suppressAutoHyphens/>
        <w:ind w:left="570"/>
        <w:jc w:val="both"/>
        <w:rPr>
          <w:rFonts w:ascii="Times New Roman" w:hAnsi="Times New Roman"/>
          <w:spacing w:val="-3"/>
          <w:szCs w:val="24"/>
        </w:rPr>
      </w:pPr>
    </w:p>
    <w:p w:rsidR="001D0F58" w:rsidRPr="001D0F58" w:rsidRDefault="001D0F58" w:rsidP="001D0F58">
      <w:pPr>
        <w:tabs>
          <w:tab w:val="left" w:pos="-1080"/>
          <w:tab w:val="left" w:pos="-360"/>
          <w:tab w:val="left" w:pos="720"/>
          <w:tab w:val="left" w:pos="1170"/>
          <w:tab w:val="left" w:pos="1872"/>
          <w:tab w:val="left" w:pos="2592"/>
          <w:tab w:val="left" w:pos="3312"/>
          <w:tab w:val="left" w:pos="4032"/>
          <w:tab w:val="left" w:pos="4752"/>
          <w:tab w:val="left" w:pos="5472"/>
          <w:tab w:val="left" w:pos="6192"/>
          <w:tab w:val="left" w:pos="6912"/>
          <w:tab w:val="left" w:pos="7632"/>
        </w:tabs>
        <w:suppressAutoHyphens/>
        <w:ind w:left="1170"/>
        <w:jc w:val="both"/>
        <w:rPr>
          <w:rFonts w:ascii="Times New Roman" w:hAnsi="Times New Roman"/>
          <w:szCs w:val="24"/>
        </w:rPr>
      </w:pPr>
      <w:r w:rsidRPr="001D0F58">
        <w:rPr>
          <w:rFonts w:ascii="Times New Roman" w:hAnsi="Times New Roman"/>
          <w:szCs w:val="24"/>
        </w:rPr>
        <w:t xml:space="preserve">Bulk materials will be unloaded using either the vessel crane, shore crane or other vessel unloader to then be transferred using two methods, which can be either trucks or conveyor belts.  The first method will involve the unloading of material from a ship to Onshore Hopper Nos. 1 and 2.  From Hopper Nos. 1 and 2, the material will be gravity fed directly to a truck which will either transport the material to a storage pile or will transport the material offsite.  </w:t>
      </w:r>
    </w:p>
    <w:p w:rsidR="001D0F58" w:rsidRPr="001D0F58" w:rsidRDefault="001D0F58" w:rsidP="001D0F58">
      <w:pPr>
        <w:tabs>
          <w:tab w:val="left" w:pos="-1080"/>
          <w:tab w:val="left" w:pos="-360"/>
          <w:tab w:val="left" w:pos="720"/>
          <w:tab w:val="left" w:pos="1170"/>
          <w:tab w:val="left" w:pos="1872"/>
          <w:tab w:val="left" w:pos="2592"/>
          <w:tab w:val="left" w:pos="3312"/>
          <w:tab w:val="left" w:pos="4032"/>
          <w:tab w:val="left" w:pos="4752"/>
          <w:tab w:val="left" w:pos="5472"/>
          <w:tab w:val="left" w:pos="6192"/>
          <w:tab w:val="left" w:pos="6912"/>
          <w:tab w:val="left" w:pos="7632"/>
        </w:tabs>
        <w:suppressAutoHyphens/>
        <w:ind w:left="1170"/>
        <w:jc w:val="both"/>
        <w:rPr>
          <w:rFonts w:ascii="Times New Roman" w:hAnsi="Times New Roman"/>
          <w:szCs w:val="24"/>
        </w:rPr>
      </w:pPr>
    </w:p>
    <w:p w:rsidR="001D0F58" w:rsidRPr="001D0F58" w:rsidRDefault="001D0F58" w:rsidP="001D0F58">
      <w:pPr>
        <w:tabs>
          <w:tab w:val="left" w:pos="-1080"/>
          <w:tab w:val="left" w:pos="-360"/>
          <w:tab w:val="left" w:pos="720"/>
          <w:tab w:val="left" w:pos="1170"/>
          <w:tab w:val="left" w:pos="1872"/>
          <w:tab w:val="left" w:pos="2592"/>
          <w:tab w:val="left" w:pos="3312"/>
          <w:tab w:val="left" w:pos="4032"/>
          <w:tab w:val="left" w:pos="4752"/>
          <w:tab w:val="left" w:pos="5472"/>
          <w:tab w:val="left" w:pos="6192"/>
          <w:tab w:val="left" w:pos="6912"/>
          <w:tab w:val="left" w:pos="7632"/>
        </w:tabs>
        <w:suppressAutoHyphens/>
        <w:ind w:left="1170"/>
        <w:jc w:val="both"/>
        <w:rPr>
          <w:rFonts w:ascii="Times New Roman" w:hAnsi="Times New Roman"/>
          <w:szCs w:val="24"/>
        </w:rPr>
      </w:pPr>
      <w:r w:rsidRPr="001D0F58">
        <w:rPr>
          <w:rFonts w:ascii="Times New Roman" w:hAnsi="Times New Roman"/>
          <w:szCs w:val="24"/>
        </w:rPr>
        <w:t xml:space="preserve">The second unloading/transferring method will include unloading the material from a ship to Onshore Hopper Nos. 1 and 2, which will transfer the material to Conveyor Belt No. 1.  The partially enclosed conveyor belt will transfer the material either to the storage piles or to a Radial Stacker.  The stacker will direct the material to the storage piles.  When ready to be shipped offsite, front-end loaders will load the material from the storage piles into trucks.  </w:t>
      </w:r>
    </w:p>
    <w:p w:rsidR="001D0F58" w:rsidRPr="001D0F58" w:rsidRDefault="001D0F58" w:rsidP="001D0F58">
      <w:pPr>
        <w:tabs>
          <w:tab w:val="left" w:pos="-1080"/>
          <w:tab w:val="left" w:pos="-360"/>
          <w:tab w:val="left" w:pos="720"/>
          <w:tab w:val="left" w:pos="1170"/>
          <w:tab w:val="left" w:pos="1872"/>
          <w:tab w:val="left" w:pos="2592"/>
          <w:tab w:val="left" w:pos="3312"/>
          <w:tab w:val="left" w:pos="4032"/>
          <w:tab w:val="left" w:pos="4752"/>
          <w:tab w:val="left" w:pos="5472"/>
          <w:tab w:val="left" w:pos="6192"/>
          <w:tab w:val="left" w:pos="6912"/>
          <w:tab w:val="left" w:pos="7632"/>
        </w:tabs>
        <w:suppressAutoHyphens/>
        <w:ind w:left="1170"/>
        <w:jc w:val="both"/>
        <w:rPr>
          <w:rFonts w:ascii="Times New Roman" w:hAnsi="Times New Roman"/>
          <w:szCs w:val="24"/>
        </w:rPr>
      </w:pPr>
    </w:p>
    <w:p w:rsidR="001D0F58" w:rsidRPr="001D0F58" w:rsidRDefault="001D0F58" w:rsidP="001D0F58">
      <w:pPr>
        <w:tabs>
          <w:tab w:val="left" w:pos="-1080"/>
          <w:tab w:val="left" w:pos="-360"/>
          <w:tab w:val="left" w:pos="720"/>
          <w:tab w:val="left" w:pos="1170"/>
          <w:tab w:val="left" w:pos="1872"/>
          <w:tab w:val="left" w:pos="2592"/>
          <w:tab w:val="left" w:pos="3312"/>
          <w:tab w:val="left" w:pos="4032"/>
          <w:tab w:val="left" w:pos="4752"/>
          <w:tab w:val="left" w:pos="5472"/>
          <w:tab w:val="left" w:pos="6192"/>
          <w:tab w:val="left" w:pos="6912"/>
          <w:tab w:val="left" w:pos="7632"/>
        </w:tabs>
        <w:suppressAutoHyphens/>
        <w:ind w:left="1170"/>
        <w:jc w:val="both"/>
        <w:rPr>
          <w:rFonts w:ascii="Times New Roman" w:hAnsi="Times New Roman"/>
          <w:szCs w:val="24"/>
        </w:rPr>
      </w:pPr>
      <w:r w:rsidRPr="001D0F58">
        <w:rPr>
          <w:rFonts w:ascii="Times New Roman" w:hAnsi="Times New Roman"/>
          <w:szCs w:val="24"/>
        </w:rPr>
        <w:t xml:space="preserve">In addition to shipping the material offsite by truck, this permit will authorize the facility to load material into ships using two ship loading methods.  The first loading method will involve using front-end loaders to load the material from the storage piles into trucks.  The trucks will drive the material to a storage pile closer to the dock (dock storage pile).  From </w:t>
      </w:r>
      <w:r w:rsidRPr="001D0F58">
        <w:rPr>
          <w:rFonts w:ascii="Times New Roman" w:hAnsi="Times New Roman"/>
          <w:szCs w:val="24"/>
        </w:rPr>
        <w:lastRenderedPageBreak/>
        <w:t>the dock, material will be transferred into a ship using the ship’s loading equipment.</w:t>
      </w:r>
    </w:p>
    <w:p w:rsidR="001D0F58" w:rsidRPr="001D0F58" w:rsidRDefault="001D0F58" w:rsidP="001D0F58">
      <w:pPr>
        <w:tabs>
          <w:tab w:val="left" w:pos="-1080"/>
          <w:tab w:val="left" w:pos="-360"/>
          <w:tab w:val="left" w:pos="720"/>
          <w:tab w:val="left" w:pos="1170"/>
          <w:tab w:val="left" w:pos="1872"/>
          <w:tab w:val="left" w:pos="2592"/>
          <w:tab w:val="left" w:pos="3312"/>
          <w:tab w:val="left" w:pos="4032"/>
          <w:tab w:val="left" w:pos="4752"/>
          <w:tab w:val="left" w:pos="5472"/>
          <w:tab w:val="left" w:pos="6192"/>
          <w:tab w:val="left" w:pos="6912"/>
          <w:tab w:val="left" w:pos="7632"/>
        </w:tabs>
        <w:suppressAutoHyphens/>
        <w:ind w:left="1170"/>
        <w:jc w:val="both"/>
        <w:rPr>
          <w:rFonts w:ascii="Times New Roman" w:hAnsi="Times New Roman"/>
          <w:szCs w:val="24"/>
        </w:rPr>
      </w:pPr>
    </w:p>
    <w:p w:rsidR="001D0F58" w:rsidRPr="001D0F58" w:rsidRDefault="001D0F58" w:rsidP="001D0F58">
      <w:pPr>
        <w:tabs>
          <w:tab w:val="left" w:pos="-1080"/>
          <w:tab w:val="left" w:pos="-360"/>
          <w:tab w:val="left" w:pos="720"/>
          <w:tab w:val="left" w:pos="1170"/>
          <w:tab w:val="left" w:pos="1872"/>
          <w:tab w:val="left" w:pos="2592"/>
          <w:tab w:val="left" w:pos="3312"/>
          <w:tab w:val="left" w:pos="4032"/>
          <w:tab w:val="left" w:pos="4752"/>
          <w:tab w:val="left" w:pos="5472"/>
          <w:tab w:val="left" w:pos="6192"/>
          <w:tab w:val="left" w:pos="6912"/>
          <w:tab w:val="left" w:pos="7632"/>
        </w:tabs>
        <w:suppressAutoHyphens/>
        <w:ind w:left="1170"/>
        <w:jc w:val="both"/>
        <w:rPr>
          <w:rFonts w:ascii="Times New Roman" w:hAnsi="Times New Roman"/>
          <w:szCs w:val="24"/>
        </w:rPr>
      </w:pPr>
      <w:r w:rsidRPr="001D0F58">
        <w:rPr>
          <w:rFonts w:ascii="Times New Roman" w:hAnsi="Times New Roman"/>
          <w:szCs w:val="24"/>
        </w:rPr>
        <w:t xml:space="preserve">The second loading method will include using front-end loaders to load the material from the storage piles onto Ship Loading Conveyor No. 1 which will convey the material to the dock storage pile.  From the dock, the material will be loaded into a ship using either the ship’s loading equipment or front-end loaders will load the material onto Ship Loading Conveyor No. 2 which will convey the material into a ship.  </w:t>
      </w:r>
    </w:p>
    <w:p w:rsidR="001D0F58" w:rsidRPr="001D0F58" w:rsidRDefault="001D0F58" w:rsidP="001D0F58">
      <w:pPr>
        <w:tabs>
          <w:tab w:val="left" w:pos="-1080"/>
          <w:tab w:val="left" w:pos="-360"/>
          <w:tab w:val="left" w:pos="720"/>
          <w:tab w:val="left" w:pos="1170"/>
          <w:tab w:val="left" w:pos="1872"/>
          <w:tab w:val="left" w:pos="2592"/>
          <w:tab w:val="left" w:pos="3312"/>
          <w:tab w:val="left" w:pos="4032"/>
          <w:tab w:val="left" w:pos="4752"/>
          <w:tab w:val="left" w:pos="5472"/>
          <w:tab w:val="left" w:pos="6192"/>
          <w:tab w:val="left" w:pos="6912"/>
          <w:tab w:val="left" w:pos="7632"/>
        </w:tabs>
        <w:suppressAutoHyphens/>
        <w:ind w:left="1170"/>
        <w:jc w:val="both"/>
        <w:rPr>
          <w:rFonts w:ascii="Times New Roman" w:hAnsi="Times New Roman"/>
          <w:szCs w:val="24"/>
        </w:rPr>
      </w:pPr>
    </w:p>
    <w:p w:rsidR="001D0F58" w:rsidRPr="001D0F58" w:rsidRDefault="001D0F58" w:rsidP="001D0F58">
      <w:pPr>
        <w:tabs>
          <w:tab w:val="left" w:pos="-1080"/>
          <w:tab w:val="left" w:pos="-360"/>
          <w:tab w:val="left" w:pos="720"/>
          <w:tab w:val="left" w:pos="1170"/>
          <w:tab w:val="left" w:pos="1872"/>
          <w:tab w:val="left" w:pos="2592"/>
          <w:tab w:val="left" w:pos="3312"/>
          <w:tab w:val="left" w:pos="4032"/>
          <w:tab w:val="left" w:pos="4752"/>
          <w:tab w:val="left" w:pos="5472"/>
          <w:tab w:val="left" w:pos="6192"/>
          <w:tab w:val="left" w:pos="6912"/>
          <w:tab w:val="left" w:pos="7632"/>
        </w:tabs>
        <w:suppressAutoHyphens/>
        <w:ind w:left="1170"/>
        <w:jc w:val="both"/>
        <w:rPr>
          <w:rFonts w:ascii="Times New Roman" w:hAnsi="Times New Roman"/>
          <w:szCs w:val="24"/>
        </w:rPr>
      </w:pPr>
      <w:r w:rsidRPr="001D0F58">
        <w:rPr>
          <w:rFonts w:ascii="Times New Roman" w:hAnsi="Times New Roman"/>
          <w:szCs w:val="24"/>
        </w:rPr>
        <w:t>Particulate matter emissions from the hoppers will be controlled through the use of a water spray system that will be installed around the top edges of each hopper. Particulate matter emissions from the conveyor belts and the radial stacker will be controlled through the use of a water spray system at each transfer point and partial enclosures.  Particulate matter emissions from the storage areas will be controlled through the use of a water spray system, as necessary.  A water spray system can include water spray bars, water sprinklers, water cannons, and any method of minimizing dust using water application.</w:t>
      </w:r>
    </w:p>
    <w:p w:rsidR="001D0F58" w:rsidRPr="001D0F58" w:rsidRDefault="001D0F58" w:rsidP="001D0F58">
      <w:pPr>
        <w:tabs>
          <w:tab w:val="left" w:pos="-1080"/>
          <w:tab w:val="left" w:pos="-360"/>
          <w:tab w:val="left" w:pos="720"/>
          <w:tab w:val="left" w:pos="1170"/>
          <w:tab w:val="left" w:pos="1872"/>
          <w:tab w:val="left" w:pos="2592"/>
          <w:tab w:val="left" w:pos="3312"/>
          <w:tab w:val="left" w:pos="4032"/>
          <w:tab w:val="left" w:pos="4752"/>
          <w:tab w:val="left" w:pos="5472"/>
          <w:tab w:val="left" w:pos="6192"/>
          <w:tab w:val="left" w:pos="6912"/>
          <w:tab w:val="left" w:pos="7632"/>
        </w:tabs>
        <w:suppressAutoHyphens/>
        <w:ind w:left="1170"/>
        <w:jc w:val="both"/>
        <w:rPr>
          <w:rFonts w:ascii="Times New Roman" w:hAnsi="Times New Roman"/>
          <w:szCs w:val="24"/>
        </w:rPr>
      </w:pPr>
      <w:r w:rsidRPr="001D0F58">
        <w:rPr>
          <w:rFonts w:ascii="Times New Roman" w:hAnsi="Times New Roman"/>
          <w:szCs w:val="24"/>
        </w:rPr>
        <w:t xml:space="preserve"> </w:t>
      </w:r>
    </w:p>
    <w:p w:rsidR="001D0F58" w:rsidRPr="001D0F58" w:rsidRDefault="001D0F58" w:rsidP="001D0F58">
      <w:pPr>
        <w:tabs>
          <w:tab w:val="left" w:pos="-1080"/>
          <w:tab w:val="left" w:pos="-360"/>
          <w:tab w:val="left" w:pos="720"/>
          <w:tab w:val="left" w:pos="1170"/>
          <w:tab w:val="left" w:pos="1872"/>
          <w:tab w:val="left" w:pos="2592"/>
          <w:tab w:val="left" w:pos="3312"/>
          <w:tab w:val="left" w:pos="4032"/>
          <w:tab w:val="left" w:pos="4752"/>
          <w:tab w:val="left" w:pos="5472"/>
          <w:tab w:val="left" w:pos="6192"/>
          <w:tab w:val="left" w:pos="6912"/>
          <w:tab w:val="left" w:pos="7632"/>
        </w:tabs>
        <w:suppressAutoHyphens/>
        <w:ind w:left="1170"/>
        <w:jc w:val="both"/>
        <w:rPr>
          <w:rFonts w:ascii="Times New Roman" w:hAnsi="Times New Roman"/>
          <w:szCs w:val="24"/>
        </w:rPr>
      </w:pPr>
      <w:r w:rsidRPr="001D0F58">
        <w:rPr>
          <w:rFonts w:ascii="Times New Roman" w:hAnsi="Times New Roman"/>
          <w:szCs w:val="24"/>
        </w:rPr>
        <w:t xml:space="preserve">In order to provide operational flexibility, the facility requested that the permit not include a limit on the annual material throughput.  The facility suggested calculating emissions on a monthly basis using the approved emission factor for each material to demonstrate compliance with the annual PM PTE.  Each type of material handled at the facility has a different emission factor.  The facility may be able to handle a larger amount of one material and still maintain compliance with the PM PTE.  Therefore, in order to provide the facility maximum flexibility, the permit includes a limit on the PM PTE but does not include a limit on the annual throughput.  In addition, in order to provide reasonable assurance that the PTE will not be exceeded, the facility will be required to maintain a daily tracking system, which shall include records detailing the type of material handled, material throughputs, and emission calculations.  </w:t>
      </w:r>
    </w:p>
    <w:p w:rsidR="001D0F58" w:rsidRPr="001D0F58" w:rsidRDefault="001D0F58" w:rsidP="001D0F58">
      <w:pPr>
        <w:tabs>
          <w:tab w:val="left" w:pos="-1080"/>
          <w:tab w:val="left" w:pos="-360"/>
          <w:tab w:val="left" w:pos="720"/>
          <w:tab w:val="left" w:pos="1170"/>
          <w:tab w:val="left" w:pos="1872"/>
          <w:tab w:val="left" w:pos="2592"/>
          <w:tab w:val="left" w:pos="3312"/>
          <w:tab w:val="left" w:pos="4032"/>
          <w:tab w:val="left" w:pos="4752"/>
          <w:tab w:val="left" w:pos="5472"/>
          <w:tab w:val="left" w:pos="6192"/>
          <w:tab w:val="left" w:pos="6912"/>
          <w:tab w:val="left" w:pos="7632"/>
        </w:tabs>
        <w:suppressAutoHyphens/>
        <w:ind w:left="1170"/>
        <w:jc w:val="both"/>
        <w:rPr>
          <w:rFonts w:ascii="Times New Roman" w:hAnsi="Times New Roman"/>
          <w:szCs w:val="24"/>
        </w:rPr>
      </w:pPr>
    </w:p>
    <w:p w:rsidR="001D0F58" w:rsidRPr="001D0F58" w:rsidRDefault="001D0F58" w:rsidP="001D0F58">
      <w:pPr>
        <w:tabs>
          <w:tab w:val="left" w:pos="-1080"/>
          <w:tab w:val="left" w:pos="-360"/>
          <w:tab w:val="left" w:pos="720"/>
          <w:tab w:val="left" w:pos="1170"/>
          <w:tab w:val="left" w:pos="1872"/>
          <w:tab w:val="left" w:pos="2592"/>
          <w:tab w:val="left" w:pos="3312"/>
          <w:tab w:val="left" w:pos="4032"/>
          <w:tab w:val="left" w:pos="4752"/>
          <w:tab w:val="left" w:pos="5472"/>
          <w:tab w:val="left" w:pos="6192"/>
          <w:tab w:val="left" w:pos="6912"/>
          <w:tab w:val="left" w:pos="7632"/>
        </w:tabs>
        <w:suppressAutoHyphens/>
        <w:ind w:left="1170"/>
        <w:jc w:val="both"/>
        <w:rPr>
          <w:rFonts w:ascii="Times New Roman" w:hAnsi="Times New Roman"/>
          <w:szCs w:val="24"/>
        </w:rPr>
      </w:pPr>
      <w:r w:rsidRPr="001D0F58">
        <w:rPr>
          <w:rFonts w:ascii="Times New Roman" w:hAnsi="Times New Roman"/>
          <w:szCs w:val="24"/>
        </w:rPr>
        <w:t>The facility is subject to Rule 62-296.711, F.A.C. Materials Handling, Sizing, Screening, Crushing and Grinding Operations and Chapter 1-3.52, Rules of the EPC, which limit the visible emissions to a 5% opacity standard for all of the material handling operations.</w:t>
      </w:r>
    </w:p>
    <w:p w:rsidR="00100681" w:rsidRDefault="00100681" w:rsidP="00100681">
      <w:pPr>
        <w:tabs>
          <w:tab w:val="left" w:pos="-1080"/>
          <w:tab w:val="left" w:pos="-360"/>
          <w:tab w:val="left" w:pos="720"/>
          <w:tab w:val="left" w:pos="1170"/>
          <w:tab w:val="left" w:pos="1872"/>
          <w:tab w:val="left" w:pos="2592"/>
          <w:tab w:val="left" w:pos="3312"/>
          <w:tab w:val="left" w:pos="4032"/>
          <w:tab w:val="left" w:pos="4752"/>
          <w:tab w:val="left" w:pos="5472"/>
          <w:tab w:val="left" w:pos="6192"/>
          <w:tab w:val="left" w:pos="6912"/>
          <w:tab w:val="left" w:pos="7632"/>
        </w:tabs>
        <w:suppressAutoHyphens/>
        <w:ind w:left="1170"/>
        <w:jc w:val="both"/>
        <w:rPr>
          <w:rFonts w:ascii="Times New Roman" w:hAnsi="Times New Roman"/>
          <w:spacing w:val="-3"/>
          <w:szCs w:val="24"/>
        </w:rPr>
      </w:pPr>
    </w:p>
    <w:p w:rsidR="00100681" w:rsidRPr="004B175A" w:rsidRDefault="00100681" w:rsidP="0010068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4B175A">
        <w:rPr>
          <w:rFonts w:ascii="Times New Roman" w:hAnsi="Times New Roman"/>
          <w:spacing w:val="-3"/>
          <w:szCs w:val="24"/>
        </w:rPr>
        <w:t xml:space="preserve">    E.  Application Information:</w:t>
      </w:r>
    </w:p>
    <w:p w:rsidR="00100681" w:rsidRPr="004B175A" w:rsidRDefault="00100681" w:rsidP="0010068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4B175A">
        <w:rPr>
          <w:rFonts w:ascii="Times New Roman" w:hAnsi="Times New Roman"/>
          <w:spacing w:val="-3"/>
          <w:szCs w:val="24"/>
        </w:rPr>
        <w:tab/>
        <w:t xml:space="preserve">Received on:  </w:t>
      </w:r>
      <w:r w:rsidR="00240E8C">
        <w:rPr>
          <w:rFonts w:ascii="Times New Roman" w:hAnsi="Times New Roman"/>
          <w:spacing w:val="-3"/>
          <w:szCs w:val="24"/>
        </w:rPr>
        <w:t>October 30</w:t>
      </w:r>
      <w:r w:rsidR="004C6189">
        <w:rPr>
          <w:rFonts w:ascii="Times New Roman" w:hAnsi="Times New Roman"/>
          <w:spacing w:val="-3"/>
          <w:szCs w:val="24"/>
        </w:rPr>
        <w:t>, 2014</w:t>
      </w:r>
    </w:p>
    <w:p w:rsidR="00100681" w:rsidRPr="004B175A" w:rsidRDefault="00100681" w:rsidP="0010068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4B175A">
        <w:rPr>
          <w:rFonts w:ascii="Times New Roman" w:hAnsi="Times New Roman"/>
          <w:spacing w:val="-3"/>
          <w:szCs w:val="24"/>
        </w:rPr>
        <w:tab/>
        <w:t xml:space="preserve">Information Requested:  </w:t>
      </w:r>
      <w:r w:rsidR="00240E8C">
        <w:rPr>
          <w:rFonts w:ascii="Times New Roman" w:hAnsi="Times New Roman"/>
          <w:spacing w:val="-3"/>
          <w:szCs w:val="24"/>
        </w:rPr>
        <w:t>NA</w:t>
      </w:r>
    </w:p>
    <w:p w:rsidR="00100681" w:rsidRDefault="00100681" w:rsidP="0010068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4B175A">
        <w:rPr>
          <w:rFonts w:ascii="Times New Roman" w:hAnsi="Times New Roman"/>
          <w:spacing w:val="-3"/>
          <w:szCs w:val="24"/>
        </w:rPr>
        <w:tab/>
        <w:t xml:space="preserve">Application Complete:  </w:t>
      </w:r>
      <w:r w:rsidR="00240E8C" w:rsidRPr="00240E8C">
        <w:rPr>
          <w:rFonts w:ascii="Times New Roman" w:hAnsi="Times New Roman"/>
          <w:spacing w:val="-3"/>
          <w:szCs w:val="24"/>
        </w:rPr>
        <w:t>October 30, 2014</w:t>
      </w:r>
    </w:p>
    <w:p w:rsidR="00100681" w:rsidRPr="004B175A" w:rsidRDefault="00100681" w:rsidP="0010068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br w:type="page"/>
      </w:r>
      <w:r w:rsidRPr="006A1552">
        <w:rPr>
          <w:rFonts w:ascii="Times New Roman" w:hAnsi="Times New Roman"/>
          <w:spacing w:val="-3"/>
          <w:szCs w:val="24"/>
        </w:rPr>
        <w:lastRenderedPageBreak/>
        <w:t xml:space="preserve">II.  </w:t>
      </w:r>
      <w:r w:rsidRPr="006A1552">
        <w:rPr>
          <w:rFonts w:ascii="Times New Roman" w:hAnsi="Times New Roman"/>
          <w:spacing w:val="-3"/>
          <w:szCs w:val="24"/>
          <w:u w:val="single"/>
        </w:rPr>
        <w:t>Rule</w:t>
      </w:r>
      <w:r w:rsidRPr="006A1552">
        <w:rPr>
          <w:rFonts w:ascii="Times New Roman" w:hAnsi="Times New Roman"/>
          <w:spacing w:val="-3"/>
          <w:szCs w:val="24"/>
        </w:rPr>
        <w:t xml:space="preserve"> </w:t>
      </w:r>
      <w:r w:rsidRPr="006A1552">
        <w:rPr>
          <w:rFonts w:ascii="Times New Roman" w:hAnsi="Times New Roman"/>
          <w:spacing w:val="-3"/>
          <w:szCs w:val="24"/>
          <w:u w:val="single"/>
        </w:rPr>
        <w:t>Applicability</w:t>
      </w:r>
    </w:p>
    <w:p w:rsidR="00100681" w:rsidRPr="004B175A" w:rsidRDefault="00100681" w:rsidP="0010068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100681" w:rsidRDefault="00100681" w:rsidP="00100681">
      <w:pPr>
        <w:tabs>
          <w:tab w:val="left" w:pos="-1080"/>
          <w:tab w:val="left" w:pos="-360"/>
          <w:tab w:val="left" w:pos="720"/>
          <w:tab w:val="left" w:pos="1152"/>
        </w:tabs>
        <w:suppressAutoHyphens/>
        <w:ind w:left="720" w:hanging="720"/>
        <w:jc w:val="both"/>
        <w:rPr>
          <w:rFonts w:ascii="Times New Roman" w:hAnsi="Times New Roman"/>
          <w:spacing w:val="-3"/>
          <w:szCs w:val="24"/>
        </w:rPr>
      </w:pPr>
      <w:r w:rsidRPr="004B175A">
        <w:rPr>
          <w:rFonts w:ascii="Times New Roman" w:hAnsi="Times New Roman"/>
          <w:spacing w:val="-3"/>
          <w:szCs w:val="24"/>
        </w:rPr>
        <w:tab/>
      </w:r>
      <w:r>
        <w:rPr>
          <w:rFonts w:ascii="Times New Roman" w:hAnsi="Times New Roman"/>
          <w:spacing w:val="-3"/>
          <w:szCs w:val="24"/>
        </w:rPr>
        <w:t>This project is subject to the preconstruction review requirements of Chapter 403, Florida Statutes, Chapters, 62-204, 62-210, 62-212, 62-296, and 62-297, Florida Administrative Code (F.A.C.) and Chapter 1-3 of the Rules of the Environmental Protection Commission of Hillsborough County.</w:t>
      </w:r>
    </w:p>
    <w:p w:rsidR="00100681"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Default="00100681" w:rsidP="00100681">
      <w:pPr>
        <w:widowControl/>
        <w:autoSpaceDE w:val="0"/>
        <w:autoSpaceDN w:val="0"/>
        <w:adjustRightInd w:val="0"/>
        <w:ind w:left="720" w:hanging="720"/>
        <w:jc w:val="both"/>
        <w:rPr>
          <w:rFonts w:ascii="Times New Roman" w:hAnsi="Times New Roman"/>
          <w:spacing w:val="-3"/>
          <w:szCs w:val="24"/>
        </w:rPr>
      </w:pPr>
      <w:r>
        <w:rPr>
          <w:rFonts w:ascii="Times New Roman" w:hAnsi="Times New Roman"/>
          <w:spacing w:val="-3"/>
          <w:szCs w:val="24"/>
        </w:rPr>
        <w:tab/>
        <w:t xml:space="preserve">This project is subject to the requirements of Rule 62-212.300, </w:t>
      </w:r>
      <w:r>
        <w:rPr>
          <w:rFonts w:ascii="Times New Roman" w:hAnsi="Times New Roman"/>
          <w:bCs/>
          <w:szCs w:val="24"/>
        </w:rPr>
        <w:t>General Preconstruction Review Requirements</w:t>
      </w:r>
      <w:r>
        <w:rPr>
          <w:rFonts w:ascii="Times New Roman" w:hAnsi="Times New Roman"/>
          <w:spacing w:val="-3"/>
          <w:szCs w:val="24"/>
        </w:rPr>
        <w:t xml:space="preserve">, F.A.C., since the project is not exempt from the permit </w:t>
      </w:r>
      <w:r w:rsidRPr="00640FF2">
        <w:rPr>
          <w:rFonts w:ascii="Times New Roman" w:hAnsi="Times New Roman"/>
          <w:spacing w:val="-3"/>
          <w:szCs w:val="24"/>
        </w:rPr>
        <w:t>requirements in Rule 62-210.300, F.A.C.</w:t>
      </w:r>
    </w:p>
    <w:p w:rsidR="00100681" w:rsidRDefault="00100681" w:rsidP="00100681">
      <w:pPr>
        <w:tabs>
          <w:tab w:val="left" w:pos="-1080"/>
          <w:tab w:val="left" w:pos="-360"/>
          <w:tab w:val="left" w:pos="720"/>
          <w:tab w:val="left" w:pos="1152"/>
        </w:tabs>
        <w:suppressAutoHyphens/>
        <w:ind w:left="720" w:hanging="720"/>
        <w:jc w:val="both"/>
        <w:rPr>
          <w:rFonts w:ascii="Times New Roman" w:hAnsi="Times New Roman"/>
          <w:spacing w:val="-3"/>
          <w:szCs w:val="24"/>
        </w:rPr>
      </w:pPr>
      <w:r w:rsidRPr="004B175A">
        <w:rPr>
          <w:rFonts w:ascii="Times New Roman" w:hAnsi="Times New Roman"/>
          <w:spacing w:val="-3"/>
          <w:szCs w:val="24"/>
        </w:rPr>
        <w:tab/>
      </w:r>
    </w:p>
    <w:p w:rsidR="00100681" w:rsidRDefault="00100681" w:rsidP="00100681">
      <w:pPr>
        <w:tabs>
          <w:tab w:val="left" w:pos="-1080"/>
          <w:tab w:val="left" w:pos="-360"/>
          <w:tab w:val="left" w:pos="720"/>
          <w:tab w:val="left" w:pos="1152"/>
        </w:tabs>
        <w:suppressAutoHyphens/>
        <w:ind w:left="720" w:hanging="720"/>
        <w:jc w:val="both"/>
        <w:rPr>
          <w:rFonts w:ascii="Times New Roman" w:hAnsi="Times New Roman"/>
          <w:spacing w:val="-3"/>
          <w:szCs w:val="24"/>
        </w:rPr>
      </w:pPr>
      <w:r>
        <w:rPr>
          <w:rFonts w:ascii="Times New Roman" w:hAnsi="Times New Roman"/>
          <w:spacing w:val="-3"/>
          <w:szCs w:val="24"/>
        </w:rPr>
        <w:tab/>
        <w:t xml:space="preserve">This project is not subject to the requirements of Rule 62-212.400, Prevention of Significant Deterioration, F.A.C. or Rule 62-212.500, New Source Review for Nonattainment Areas, F.A.C., since the facility is a Synthetic Non-Title V Source by state definition.  </w:t>
      </w:r>
    </w:p>
    <w:p w:rsidR="00100681"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Default="00100681" w:rsidP="00100681">
      <w:pPr>
        <w:tabs>
          <w:tab w:val="left" w:pos="-1080"/>
          <w:tab w:val="left" w:pos="-360"/>
          <w:tab w:val="left" w:pos="720"/>
          <w:tab w:val="left" w:pos="1152"/>
        </w:tabs>
        <w:suppressAutoHyphens/>
        <w:ind w:left="720"/>
        <w:jc w:val="both"/>
        <w:rPr>
          <w:rFonts w:ascii="Times New Roman" w:hAnsi="Times New Roman"/>
          <w:spacing w:val="-3"/>
          <w:szCs w:val="24"/>
        </w:rPr>
      </w:pPr>
      <w:r>
        <w:rPr>
          <w:rFonts w:ascii="Times New Roman" w:hAnsi="Times New Roman"/>
          <w:spacing w:val="-3"/>
          <w:szCs w:val="24"/>
        </w:rPr>
        <w:t xml:space="preserve">This project is not subject to the requirements of Rule 62-213, Operation Permits for Major Sources of Air Pollution, F.A.C., since the facility is a Synthetic Non-Title V Source by state definition. </w:t>
      </w:r>
    </w:p>
    <w:p w:rsidR="00100681" w:rsidRDefault="00100681" w:rsidP="00100681">
      <w:pPr>
        <w:tabs>
          <w:tab w:val="left" w:pos="-1080"/>
          <w:tab w:val="left" w:pos="-360"/>
          <w:tab w:val="left" w:pos="720"/>
          <w:tab w:val="left" w:pos="1152"/>
        </w:tabs>
        <w:suppressAutoHyphens/>
        <w:ind w:left="720" w:firstLine="60"/>
        <w:jc w:val="both"/>
        <w:rPr>
          <w:rFonts w:ascii="Times New Roman" w:hAnsi="Times New Roman"/>
          <w:spacing w:val="-3"/>
          <w:szCs w:val="24"/>
        </w:rPr>
      </w:pPr>
    </w:p>
    <w:p w:rsidR="00100681" w:rsidRDefault="00100681" w:rsidP="00100681">
      <w:pPr>
        <w:tabs>
          <w:tab w:val="left" w:pos="-1080"/>
          <w:tab w:val="left" w:pos="-360"/>
          <w:tab w:val="left" w:pos="720"/>
          <w:tab w:val="left" w:pos="1152"/>
        </w:tabs>
        <w:suppressAutoHyphens/>
        <w:ind w:left="720" w:hanging="720"/>
        <w:jc w:val="both"/>
        <w:rPr>
          <w:rFonts w:ascii="Times New Roman" w:hAnsi="Times New Roman"/>
          <w:spacing w:val="-3"/>
          <w:szCs w:val="24"/>
        </w:rPr>
      </w:pPr>
      <w:r>
        <w:rPr>
          <w:rFonts w:ascii="Times New Roman" w:hAnsi="Times New Roman"/>
          <w:spacing w:val="-3"/>
          <w:szCs w:val="24"/>
        </w:rPr>
        <w:tab/>
        <w:t xml:space="preserve">This project is subject to the requirements of Rule 62-296.320, General Pollutant Emission Limiting Standards, F.A.C., since the project is a </w:t>
      </w:r>
      <w:r>
        <w:rPr>
          <w:rFonts w:ascii="Times New Roman" w:hAnsi="Times New Roman"/>
          <w:spacing w:val="-3"/>
        </w:rPr>
        <w:t xml:space="preserve">potential </w:t>
      </w:r>
      <w:r w:rsidRPr="00C04BDD">
        <w:rPr>
          <w:rFonts w:ascii="Times New Roman" w:hAnsi="Times New Roman"/>
          <w:spacing w:val="-3"/>
        </w:rPr>
        <w:t xml:space="preserve">source </w:t>
      </w:r>
      <w:r w:rsidRPr="00C04BDD">
        <w:rPr>
          <w:rFonts w:ascii="Times New Roman" w:hAnsi="Times New Roman"/>
          <w:spacing w:val="-3"/>
          <w:szCs w:val="24"/>
        </w:rPr>
        <w:t xml:space="preserve">of </w:t>
      </w:r>
      <w:r>
        <w:rPr>
          <w:rFonts w:ascii="Times New Roman" w:hAnsi="Times New Roman"/>
          <w:spacing w:val="-3"/>
          <w:szCs w:val="24"/>
        </w:rPr>
        <w:t>particulate matter (PM) and visible emissions.</w:t>
      </w:r>
    </w:p>
    <w:p w:rsidR="00100681"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Default="00100681" w:rsidP="00100681">
      <w:pPr>
        <w:pStyle w:val="Default"/>
        <w:ind w:left="720" w:hanging="360"/>
        <w:jc w:val="both"/>
        <w:rPr>
          <w:spacing w:val="-3"/>
        </w:rPr>
      </w:pPr>
      <w:r>
        <w:tab/>
        <w:t xml:space="preserve">This project is not subject to the requirements of Rule 62-296.401, through 62-296.470, Specific Emission Limiting and Performance Standards, F.A.C., </w:t>
      </w:r>
      <w:r>
        <w:rPr>
          <w:spacing w:val="-3"/>
        </w:rPr>
        <w:t xml:space="preserve">since there is not an applicable source specific category in this rule.   </w:t>
      </w:r>
    </w:p>
    <w:p w:rsidR="00100681" w:rsidRDefault="00100681" w:rsidP="00100681">
      <w:pPr>
        <w:pStyle w:val="Default"/>
        <w:ind w:left="720" w:hanging="360"/>
        <w:jc w:val="both"/>
      </w:pPr>
    </w:p>
    <w:p w:rsidR="00100681" w:rsidRDefault="00100681" w:rsidP="00100681">
      <w:pPr>
        <w:tabs>
          <w:tab w:val="left" w:pos="-1080"/>
          <w:tab w:val="left" w:pos="-360"/>
          <w:tab w:val="left" w:pos="720"/>
          <w:tab w:val="left" w:pos="1152"/>
        </w:tabs>
        <w:suppressAutoHyphens/>
        <w:ind w:left="720" w:hanging="720"/>
        <w:jc w:val="both"/>
        <w:rPr>
          <w:rFonts w:ascii="Times New Roman" w:hAnsi="Times New Roman"/>
          <w:spacing w:val="-3"/>
          <w:szCs w:val="24"/>
        </w:rPr>
      </w:pPr>
      <w:r>
        <w:rPr>
          <w:rFonts w:ascii="Times New Roman" w:hAnsi="Times New Roman"/>
          <w:spacing w:val="-3"/>
          <w:szCs w:val="24"/>
        </w:rPr>
        <w:tab/>
        <w:t xml:space="preserve">This project is not subject to the requirements of Rule 62-296.500, Volatile Organic Compounds and Nitrogen Oxides Reasonably Available Control Technology, F.A.C., since there is not an applicable source specific category in this rule.  </w:t>
      </w:r>
    </w:p>
    <w:p w:rsidR="00100681"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Default="00100681" w:rsidP="00100681">
      <w:pPr>
        <w:tabs>
          <w:tab w:val="left" w:pos="-1080"/>
          <w:tab w:val="left" w:pos="-360"/>
          <w:tab w:val="left" w:pos="720"/>
          <w:tab w:val="left" w:pos="1152"/>
        </w:tabs>
        <w:suppressAutoHyphens/>
        <w:ind w:left="720" w:hanging="720"/>
        <w:jc w:val="both"/>
        <w:rPr>
          <w:rFonts w:ascii="Times New Roman" w:hAnsi="Times New Roman"/>
          <w:spacing w:val="-3"/>
          <w:szCs w:val="24"/>
        </w:rPr>
      </w:pPr>
      <w:r>
        <w:rPr>
          <w:rFonts w:ascii="Times New Roman" w:hAnsi="Times New Roman"/>
          <w:spacing w:val="-3"/>
          <w:szCs w:val="24"/>
        </w:rPr>
        <w:tab/>
        <w:t xml:space="preserve">This project is not subject to the requirements of Rule 62-296.600, Reasonably Available Control Technology - Lead, F.A.C., since there is not an applicable source specific category in this rule.  </w:t>
      </w:r>
    </w:p>
    <w:p w:rsidR="00100681" w:rsidRDefault="00100681" w:rsidP="00100681">
      <w:pPr>
        <w:tabs>
          <w:tab w:val="left" w:pos="-1080"/>
          <w:tab w:val="left" w:pos="-360"/>
          <w:tab w:val="left" w:pos="720"/>
          <w:tab w:val="left" w:pos="1152"/>
        </w:tabs>
        <w:suppressAutoHyphens/>
        <w:ind w:left="720" w:hanging="720"/>
        <w:jc w:val="both"/>
        <w:rPr>
          <w:rFonts w:ascii="Times New Roman" w:hAnsi="Times New Roman"/>
          <w:spacing w:val="-3"/>
          <w:szCs w:val="24"/>
        </w:rPr>
      </w:pPr>
    </w:p>
    <w:p w:rsidR="00100681" w:rsidRPr="00FE55E8" w:rsidRDefault="00100681" w:rsidP="00100681">
      <w:pPr>
        <w:widowControl/>
        <w:autoSpaceDE w:val="0"/>
        <w:autoSpaceDN w:val="0"/>
        <w:adjustRightInd w:val="0"/>
        <w:ind w:left="720" w:hanging="720"/>
        <w:jc w:val="both"/>
        <w:rPr>
          <w:rFonts w:ascii="Times New Roman" w:hAnsi="Times New Roman"/>
          <w:szCs w:val="24"/>
        </w:rPr>
      </w:pPr>
      <w:r>
        <w:rPr>
          <w:rFonts w:ascii="Times New Roman" w:hAnsi="Times New Roman"/>
          <w:spacing w:val="-3"/>
          <w:szCs w:val="24"/>
        </w:rPr>
        <w:tab/>
      </w:r>
      <w:r w:rsidRPr="00AF696B">
        <w:rPr>
          <w:rFonts w:ascii="Times New Roman" w:hAnsi="Times New Roman"/>
          <w:spacing w:val="-3"/>
          <w:szCs w:val="24"/>
        </w:rPr>
        <w:t>This project</w:t>
      </w:r>
      <w:r>
        <w:rPr>
          <w:rFonts w:ascii="Times New Roman" w:hAnsi="Times New Roman"/>
          <w:spacing w:val="-3"/>
          <w:szCs w:val="24"/>
        </w:rPr>
        <w:t xml:space="preserve"> is</w:t>
      </w:r>
      <w:r w:rsidRPr="00AF696B">
        <w:rPr>
          <w:rFonts w:ascii="Times New Roman" w:hAnsi="Times New Roman"/>
          <w:spacing w:val="-3"/>
          <w:szCs w:val="24"/>
        </w:rPr>
        <w:t xml:space="preserve"> subject to the requirements of Rule 62-296.700, Reasonably Available Control Technology – Particulate Matter, F.A.C., </w:t>
      </w:r>
      <w:r w:rsidR="00850331">
        <w:rPr>
          <w:rFonts w:ascii="Times New Roman" w:hAnsi="Times New Roman"/>
          <w:spacing w:val="-3"/>
          <w:szCs w:val="24"/>
        </w:rPr>
        <w:t xml:space="preserve">since there is an applicable source specific category in this rule, </w:t>
      </w:r>
      <w:r>
        <w:rPr>
          <w:rFonts w:ascii="Times New Roman" w:hAnsi="Times New Roman"/>
          <w:spacing w:val="-3"/>
          <w:szCs w:val="24"/>
        </w:rPr>
        <w:t xml:space="preserve">specifically Rule 62-296.711, F.A.C. – </w:t>
      </w:r>
      <w:r>
        <w:rPr>
          <w:rFonts w:ascii="Times New Roman" w:hAnsi="Times New Roman"/>
          <w:szCs w:val="24"/>
        </w:rPr>
        <w:t>Materials Handling, Sizing, Screening, Crushing and Grinding Operations</w:t>
      </w:r>
      <w:r>
        <w:rPr>
          <w:rFonts w:ascii="Times New Roman" w:hAnsi="Times New Roman"/>
          <w:spacing w:val="-3"/>
          <w:szCs w:val="24"/>
        </w:rPr>
        <w:t>.</w:t>
      </w:r>
    </w:p>
    <w:p w:rsidR="00100681" w:rsidRPr="006827AC" w:rsidRDefault="00100681" w:rsidP="00100681">
      <w:pPr>
        <w:widowControl/>
        <w:autoSpaceDE w:val="0"/>
        <w:autoSpaceDN w:val="0"/>
        <w:adjustRightInd w:val="0"/>
        <w:ind w:left="720" w:hanging="720"/>
        <w:jc w:val="both"/>
        <w:rPr>
          <w:rFonts w:ascii="Times New Roman" w:hAnsi="Times New Roman"/>
          <w:szCs w:val="24"/>
        </w:rPr>
      </w:pPr>
      <w:r w:rsidRPr="00FE55E8">
        <w:rPr>
          <w:rFonts w:ascii="Times New Roman" w:hAnsi="Times New Roman"/>
          <w:spacing w:val="-3"/>
          <w:szCs w:val="24"/>
        </w:rPr>
        <w:t xml:space="preserve">  </w:t>
      </w:r>
    </w:p>
    <w:p w:rsidR="00100681" w:rsidRDefault="00100681" w:rsidP="00100681">
      <w:pPr>
        <w:ind w:left="720" w:hanging="720"/>
        <w:jc w:val="both"/>
        <w:rPr>
          <w:rFonts w:ascii="Times New Roman" w:hAnsi="Times New Roman"/>
          <w:spacing w:val="-3"/>
          <w:szCs w:val="24"/>
        </w:rPr>
      </w:pPr>
      <w:r w:rsidRPr="006827AC">
        <w:rPr>
          <w:rFonts w:ascii="Times New Roman" w:hAnsi="Times New Roman"/>
          <w:spacing w:val="-3"/>
          <w:szCs w:val="24"/>
        </w:rPr>
        <w:tab/>
        <w:t xml:space="preserve">This project is </w:t>
      </w:r>
      <w:r>
        <w:rPr>
          <w:rFonts w:ascii="Times New Roman" w:hAnsi="Times New Roman"/>
          <w:spacing w:val="-3"/>
          <w:szCs w:val="24"/>
        </w:rPr>
        <w:t xml:space="preserve">not </w:t>
      </w:r>
      <w:r w:rsidRPr="006827AC">
        <w:rPr>
          <w:rFonts w:ascii="Times New Roman" w:hAnsi="Times New Roman"/>
          <w:spacing w:val="-3"/>
          <w:szCs w:val="24"/>
        </w:rPr>
        <w:t xml:space="preserve">subject to the requirements of Rule 62-204.800, Federal Regulations Adopted by Reference, F.A.C., </w:t>
      </w:r>
      <w:r>
        <w:rPr>
          <w:rFonts w:ascii="Times New Roman" w:hAnsi="Times New Roman"/>
          <w:spacing w:val="-3"/>
          <w:szCs w:val="24"/>
        </w:rPr>
        <w:t>since there is not an</w:t>
      </w:r>
      <w:r w:rsidRPr="006827AC">
        <w:rPr>
          <w:rFonts w:ascii="Times New Roman" w:hAnsi="Times New Roman"/>
          <w:spacing w:val="-3"/>
          <w:szCs w:val="24"/>
        </w:rPr>
        <w:t xml:space="preserve"> applicable source specific category in this rul</w:t>
      </w:r>
      <w:r>
        <w:rPr>
          <w:rFonts w:ascii="Times New Roman" w:hAnsi="Times New Roman"/>
          <w:spacing w:val="-3"/>
          <w:szCs w:val="24"/>
        </w:rPr>
        <w:t>e.</w:t>
      </w:r>
    </w:p>
    <w:p w:rsidR="00100681" w:rsidRDefault="00100681" w:rsidP="00100681">
      <w:pPr>
        <w:ind w:left="720" w:hanging="720"/>
        <w:jc w:val="both"/>
        <w:rPr>
          <w:rFonts w:ascii="Times New Roman" w:hAnsi="Times New Roman"/>
          <w:spacing w:val="-3"/>
          <w:szCs w:val="24"/>
        </w:rPr>
      </w:pPr>
    </w:p>
    <w:p w:rsidR="00100681" w:rsidRDefault="00100681" w:rsidP="00100681">
      <w:pPr>
        <w:tabs>
          <w:tab w:val="left" w:pos="-1080"/>
          <w:tab w:val="left" w:pos="-360"/>
          <w:tab w:val="left" w:pos="720"/>
          <w:tab w:val="left" w:pos="1152"/>
        </w:tabs>
        <w:suppressAutoHyphens/>
        <w:ind w:left="720" w:hanging="720"/>
        <w:jc w:val="both"/>
        <w:rPr>
          <w:rFonts w:ascii="Times New Roman" w:hAnsi="Times New Roman"/>
          <w:spacing w:val="-3"/>
          <w:szCs w:val="24"/>
        </w:rPr>
      </w:pPr>
      <w:r>
        <w:rPr>
          <w:rFonts w:ascii="Times New Roman" w:hAnsi="Times New Roman"/>
          <w:spacing w:val="-3"/>
          <w:szCs w:val="24"/>
        </w:rPr>
        <w:tab/>
        <w:t>This project is subject to the requirements of Chapter 84-446, Laws of Florida and Chapter 1-3, Rules of the Environmental Protection Commission of Hillsborough County.</w:t>
      </w:r>
    </w:p>
    <w:p w:rsidR="00100681" w:rsidRDefault="00100681" w:rsidP="00100681">
      <w:pPr>
        <w:tabs>
          <w:tab w:val="left" w:pos="-1080"/>
          <w:tab w:val="left" w:pos="-360"/>
          <w:tab w:val="left" w:pos="720"/>
          <w:tab w:val="left" w:pos="1152"/>
        </w:tabs>
        <w:suppressAutoHyphens/>
        <w:ind w:left="720" w:hanging="720"/>
        <w:jc w:val="both"/>
        <w:rPr>
          <w:rFonts w:ascii="Times New Roman" w:hAnsi="Times New Roman"/>
          <w:spacing w:val="-3"/>
          <w:szCs w:val="24"/>
        </w:rPr>
      </w:pPr>
    </w:p>
    <w:p w:rsidR="00100681" w:rsidRDefault="00100681" w:rsidP="00100681">
      <w:pPr>
        <w:tabs>
          <w:tab w:val="left" w:pos="-1080"/>
          <w:tab w:val="left" w:pos="-360"/>
          <w:tab w:val="left" w:pos="720"/>
          <w:tab w:val="left" w:pos="1152"/>
        </w:tabs>
        <w:suppressAutoHyphens/>
        <w:jc w:val="both"/>
      </w:pPr>
      <w:r>
        <w:rPr>
          <w:rFonts w:ascii="Times New Roman" w:hAnsi="Times New Roman"/>
          <w:spacing w:val="-3"/>
          <w:szCs w:val="24"/>
        </w:rPr>
        <w:br w:type="page"/>
      </w:r>
      <w:r w:rsidRPr="009A121D">
        <w:rPr>
          <w:rFonts w:ascii="Times New Roman" w:hAnsi="Times New Roman"/>
          <w:spacing w:val="-3"/>
          <w:szCs w:val="24"/>
        </w:rPr>
        <w:lastRenderedPageBreak/>
        <w:t xml:space="preserve">III. </w:t>
      </w:r>
      <w:r w:rsidRPr="009A121D">
        <w:rPr>
          <w:rFonts w:ascii="Times New Roman" w:hAnsi="Times New Roman"/>
          <w:spacing w:val="-3"/>
          <w:szCs w:val="24"/>
          <w:u w:val="single"/>
        </w:rPr>
        <w:t xml:space="preserve">Summary of </w:t>
      </w:r>
      <w:r w:rsidR="003361C9" w:rsidRPr="009A121D">
        <w:rPr>
          <w:rFonts w:ascii="Times New Roman" w:hAnsi="Times New Roman"/>
          <w:spacing w:val="-3"/>
          <w:szCs w:val="24"/>
          <w:u w:val="single"/>
        </w:rPr>
        <w:t xml:space="preserve">Particulate Matter </w:t>
      </w:r>
      <w:r w:rsidRPr="009A121D">
        <w:rPr>
          <w:rFonts w:ascii="Times New Roman" w:hAnsi="Times New Roman"/>
          <w:spacing w:val="-3"/>
          <w:szCs w:val="24"/>
          <w:u w:val="single"/>
        </w:rPr>
        <w:t>Emissions</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0"/>
        <w:gridCol w:w="3330"/>
        <w:gridCol w:w="1260"/>
        <w:gridCol w:w="1260"/>
        <w:gridCol w:w="1440"/>
        <w:gridCol w:w="1440"/>
      </w:tblGrid>
      <w:tr w:rsidR="003361C9" w:rsidTr="00DD2907">
        <w:tc>
          <w:tcPr>
            <w:tcW w:w="1170" w:type="dxa"/>
          </w:tcPr>
          <w:p w:rsidR="003361C9" w:rsidRPr="006E0B87" w:rsidRDefault="003361C9" w:rsidP="00205438">
            <w:pPr>
              <w:tabs>
                <w:tab w:val="left" w:pos="-1080"/>
                <w:tab w:val="left" w:pos="-360"/>
                <w:tab w:val="left" w:pos="720"/>
                <w:tab w:val="left" w:pos="1152"/>
              </w:tabs>
              <w:suppressAutoHyphens/>
              <w:rPr>
                <w:rFonts w:ascii="Times New Roman" w:hAnsi="Times New Roman"/>
                <w:b/>
                <w:spacing w:val="-3"/>
                <w:szCs w:val="24"/>
              </w:rPr>
            </w:pPr>
            <w:r w:rsidRPr="006E0B87">
              <w:rPr>
                <w:rFonts w:ascii="Times New Roman" w:hAnsi="Times New Roman"/>
                <w:b/>
                <w:spacing w:val="-3"/>
                <w:szCs w:val="24"/>
              </w:rPr>
              <w:t>Emission Unit (EU) No.</w:t>
            </w:r>
          </w:p>
        </w:tc>
        <w:tc>
          <w:tcPr>
            <w:tcW w:w="3330" w:type="dxa"/>
          </w:tcPr>
          <w:p w:rsidR="003361C9" w:rsidRPr="00DD2907" w:rsidRDefault="003361C9" w:rsidP="00205438">
            <w:pPr>
              <w:tabs>
                <w:tab w:val="left" w:pos="-1080"/>
                <w:tab w:val="left" w:pos="-360"/>
                <w:tab w:val="left" w:pos="720"/>
                <w:tab w:val="left" w:pos="1152"/>
              </w:tabs>
              <w:suppressAutoHyphens/>
              <w:rPr>
                <w:rFonts w:ascii="Times New Roman" w:hAnsi="Times New Roman"/>
                <w:b/>
                <w:spacing w:val="-3"/>
                <w:szCs w:val="24"/>
              </w:rPr>
            </w:pPr>
            <w:r w:rsidRPr="00DD2907">
              <w:rPr>
                <w:rFonts w:ascii="Times New Roman" w:hAnsi="Times New Roman"/>
                <w:b/>
                <w:spacing w:val="-3"/>
                <w:szCs w:val="24"/>
              </w:rPr>
              <w:t>EU Description</w:t>
            </w:r>
          </w:p>
        </w:tc>
        <w:tc>
          <w:tcPr>
            <w:tcW w:w="1260" w:type="dxa"/>
          </w:tcPr>
          <w:p w:rsidR="003361C9" w:rsidRPr="00DD2907" w:rsidRDefault="003361C9" w:rsidP="00205438">
            <w:pPr>
              <w:tabs>
                <w:tab w:val="left" w:pos="-1080"/>
                <w:tab w:val="left" w:pos="-360"/>
                <w:tab w:val="left" w:pos="720"/>
                <w:tab w:val="left" w:pos="1152"/>
              </w:tabs>
              <w:suppressAutoHyphens/>
              <w:jc w:val="center"/>
              <w:rPr>
                <w:rFonts w:ascii="Times New Roman" w:hAnsi="Times New Roman"/>
                <w:spacing w:val="-3"/>
                <w:szCs w:val="24"/>
              </w:rPr>
            </w:pPr>
            <w:r w:rsidRPr="00DD2907">
              <w:rPr>
                <w:rFonts w:ascii="Times New Roman" w:hAnsi="Times New Roman"/>
                <w:spacing w:val="-3"/>
                <w:szCs w:val="24"/>
              </w:rPr>
              <w:t>Actual PM Emissions (tons/year)</w:t>
            </w:r>
          </w:p>
        </w:tc>
        <w:tc>
          <w:tcPr>
            <w:tcW w:w="1260" w:type="dxa"/>
          </w:tcPr>
          <w:p w:rsidR="003361C9" w:rsidRPr="00DD2907" w:rsidRDefault="003361C9" w:rsidP="00205438">
            <w:pPr>
              <w:tabs>
                <w:tab w:val="left" w:pos="-1080"/>
                <w:tab w:val="left" w:pos="-360"/>
                <w:tab w:val="left" w:pos="720"/>
                <w:tab w:val="left" w:pos="1152"/>
              </w:tabs>
              <w:suppressAutoHyphens/>
              <w:rPr>
                <w:rFonts w:ascii="Times New Roman" w:hAnsi="Times New Roman"/>
                <w:spacing w:val="-3"/>
                <w:szCs w:val="24"/>
              </w:rPr>
            </w:pPr>
            <w:r w:rsidRPr="00DD2907">
              <w:rPr>
                <w:rFonts w:ascii="Times New Roman" w:hAnsi="Times New Roman"/>
                <w:spacing w:val="-3"/>
                <w:szCs w:val="24"/>
              </w:rPr>
              <w:t>Potential PM Emissions (tons/yr)</w:t>
            </w:r>
          </w:p>
        </w:tc>
        <w:tc>
          <w:tcPr>
            <w:tcW w:w="1440" w:type="dxa"/>
          </w:tcPr>
          <w:p w:rsidR="003361C9" w:rsidRPr="00DD2907" w:rsidRDefault="003361C9" w:rsidP="00205438">
            <w:pPr>
              <w:tabs>
                <w:tab w:val="left" w:pos="-1080"/>
                <w:tab w:val="left" w:pos="-360"/>
                <w:tab w:val="left" w:pos="720"/>
                <w:tab w:val="left" w:pos="1152"/>
              </w:tabs>
              <w:suppressAutoHyphens/>
              <w:rPr>
                <w:rFonts w:ascii="Times New Roman" w:hAnsi="Times New Roman"/>
                <w:spacing w:val="-3"/>
                <w:szCs w:val="24"/>
              </w:rPr>
            </w:pPr>
            <w:r w:rsidRPr="00DD2907">
              <w:rPr>
                <w:rFonts w:ascii="Times New Roman" w:hAnsi="Times New Roman"/>
                <w:spacing w:val="-3"/>
                <w:szCs w:val="24"/>
              </w:rPr>
              <w:t>Increase in Emissions</w:t>
            </w:r>
          </w:p>
        </w:tc>
        <w:tc>
          <w:tcPr>
            <w:tcW w:w="1440" w:type="dxa"/>
          </w:tcPr>
          <w:p w:rsidR="003361C9" w:rsidRPr="00DD2907" w:rsidRDefault="003361C9" w:rsidP="00205438">
            <w:pPr>
              <w:tabs>
                <w:tab w:val="left" w:pos="-1080"/>
                <w:tab w:val="left" w:pos="-360"/>
                <w:tab w:val="left" w:pos="720"/>
                <w:tab w:val="left" w:pos="1152"/>
              </w:tabs>
              <w:suppressAutoHyphens/>
              <w:rPr>
                <w:rFonts w:ascii="Times New Roman" w:hAnsi="Times New Roman"/>
                <w:spacing w:val="-3"/>
                <w:szCs w:val="24"/>
              </w:rPr>
            </w:pPr>
            <w:r w:rsidRPr="00DD2907">
              <w:rPr>
                <w:rFonts w:ascii="Times New Roman" w:hAnsi="Times New Roman"/>
                <w:spacing w:val="-3"/>
                <w:szCs w:val="24"/>
              </w:rPr>
              <w:t>Allowable Visible Emissions</w:t>
            </w:r>
          </w:p>
        </w:tc>
      </w:tr>
      <w:tr w:rsidR="009A121D" w:rsidTr="00DD2907">
        <w:trPr>
          <w:trHeight w:val="575"/>
        </w:trPr>
        <w:tc>
          <w:tcPr>
            <w:tcW w:w="1170" w:type="dxa"/>
          </w:tcPr>
          <w:p w:rsidR="009A121D" w:rsidRPr="006E0B87" w:rsidRDefault="009A121D" w:rsidP="00205438">
            <w:pPr>
              <w:tabs>
                <w:tab w:val="left" w:pos="-1080"/>
                <w:tab w:val="left" w:pos="-360"/>
                <w:tab w:val="left" w:pos="720"/>
                <w:tab w:val="left" w:pos="1152"/>
              </w:tabs>
              <w:suppressAutoHyphens/>
              <w:jc w:val="both"/>
              <w:rPr>
                <w:rFonts w:ascii="Times New Roman" w:hAnsi="Times New Roman"/>
                <w:spacing w:val="-3"/>
                <w:szCs w:val="24"/>
              </w:rPr>
            </w:pPr>
            <w:r w:rsidRPr="006E0B87">
              <w:rPr>
                <w:rFonts w:ascii="Times New Roman" w:hAnsi="Times New Roman"/>
                <w:spacing w:val="-3"/>
                <w:szCs w:val="24"/>
              </w:rPr>
              <w:t>001</w:t>
            </w:r>
          </w:p>
        </w:tc>
        <w:tc>
          <w:tcPr>
            <w:tcW w:w="3330" w:type="dxa"/>
          </w:tcPr>
          <w:p w:rsidR="009A121D" w:rsidRPr="00205438" w:rsidRDefault="009A121D" w:rsidP="00205438">
            <w:pPr>
              <w:tabs>
                <w:tab w:val="left" w:pos="-1080"/>
                <w:tab w:val="left" w:pos="-360"/>
                <w:tab w:val="left" w:pos="720"/>
                <w:tab w:val="left" w:pos="1152"/>
              </w:tabs>
              <w:suppressAutoHyphens/>
              <w:rPr>
                <w:rFonts w:ascii="Times New Roman" w:hAnsi="Times New Roman"/>
                <w:spacing w:val="-3"/>
                <w:szCs w:val="24"/>
              </w:rPr>
            </w:pPr>
            <w:r>
              <w:rPr>
                <w:rFonts w:ascii="Times New Roman" w:hAnsi="Times New Roman"/>
                <w:spacing w:val="-3"/>
                <w:szCs w:val="24"/>
              </w:rPr>
              <w:t xml:space="preserve">Ship to Hopper </w:t>
            </w:r>
          </w:p>
        </w:tc>
        <w:tc>
          <w:tcPr>
            <w:tcW w:w="1260" w:type="dxa"/>
          </w:tcPr>
          <w:p w:rsidR="009A121D" w:rsidRPr="00205438" w:rsidRDefault="009A121D" w:rsidP="00205438">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0</w:t>
            </w:r>
          </w:p>
        </w:tc>
        <w:tc>
          <w:tcPr>
            <w:tcW w:w="1260" w:type="dxa"/>
          </w:tcPr>
          <w:p w:rsidR="009A121D" w:rsidRPr="00205438" w:rsidRDefault="009A121D" w:rsidP="00A475F7">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4.</w:t>
            </w:r>
            <w:r w:rsidR="00A475F7">
              <w:rPr>
                <w:rFonts w:ascii="Times New Roman" w:hAnsi="Times New Roman"/>
                <w:spacing w:val="-3"/>
                <w:szCs w:val="24"/>
              </w:rPr>
              <w:t>09</w:t>
            </w:r>
          </w:p>
        </w:tc>
        <w:tc>
          <w:tcPr>
            <w:tcW w:w="1440" w:type="dxa"/>
          </w:tcPr>
          <w:p w:rsidR="009A121D" w:rsidRDefault="00A475F7">
            <w:r w:rsidRPr="00A475F7">
              <w:rPr>
                <w:rFonts w:ascii="Times New Roman" w:hAnsi="Times New Roman"/>
                <w:spacing w:val="-3"/>
                <w:szCs w:val="24"/>
              </w:rPr>
              <w:t>4.09</w:t>
            </w:r>
          </w:p>
        </w:tc>
        <w:tc>
          <w:tcPr>
            <w:tcW w:w="1440" w:type="dxa"/>
          </w:tcPr>
          <w:p w:rsidR="009A121D" w:rsidRDefault="009A121D" w:rsidP="00205438">
            <w:r w:rsidRPr="008F0856">
              <w:rPr>
                <w:rFonts w:ascii="Times New Roman" w:hAnsi="Times New Roman"/>
              </w:rPr>
              <w:t>5% opacity</w:t>
            </w:r>
          </w:p>
        </w:tc>
      </w:tr>
      <w:tr w:rsidR="00A475F7" w:rsidTr="00DD2907">
        <w:trPr>
          <w:trHeight w:val="620"/>
        </w:trPr>
        <w:tc>
          <w:tcPr>
            <w:tcW w:w="1170" w:type="dxa"/>
          </w:tcPr>
          <w:p w:rsidR="00A475F7" w:rsidRPr="004F196B" w:rsidRDefault="00A475F7" w:rsidP="003C669B">
            <w:pPr>
              <w:tabs>
                <w:tab w:val="left" w:pos="-1080"/>
                <w:tab w:val="left" w:pos="-360"/>
                <w:tab w:val="left" w:pos="720"/>
                <w:tab w:val="left" w:pos="1152"/>
              </w:tabs>
              <w:suppressAutoHyphens/>
              <w:jc w:val="both"/>
              <w:rPr>
                <w:rFonts w:ascii="Times New Roman" w:hAnsi="Times New Roman"/>
                <w:spacing w:val="-3"/>
                <w:szCs w:val="24"/>
              </w:rPr>
            </w:pPr>
            <w:r w:rsidRPr="004F196B">
              <w:rPr>
                <w:rFonts w:ascii="Times New Roman" w:hAnsi="Times New Roman"/>
                <w:spacing w:val="-3"/>
                <w:szCs w:val="24"/>
              </w:rPr>
              <w:t>002</w:t>
            </w:r>
          </w:p>
        </w:tc>
        <w:tc>
          <w:tcPr>
            <w:tcW w:w="3330" w:type="dxa"/>
          </w:tcPr>
          <w:p w:rsidR="00A475F7" w:rsidRDefault="00A475F7" w:rsidP="003C669B">
            <w:pPr>
              <w:tabs>
                <w:tab w:val="left" w:pos="-1080"/>
                <w:tab w:val="left" w:pos="-360"/>
                <w:tab w:val="left" w:pos="720"/>
                <w:tab w:val="left" w:pos="1152"/>
              </w:tabs>
              <w:suppressAutoHyphens/>
              <w:rPr>
                <w:rFonts w:ascii="Times New Roman" w:hAnsi="Times New Roman"/>
                <w:spacing w:val="-3"/>
                <w:szCs w:val="24"/>
              </w:rPr>
            </w:pPr>
            <w:r>
              <w:rPr>
                <w:rFonts w:ascii="Times New Roman" w:hAnsi="Times New Roman"/>
                <w:spacing w:val="-3"/>
                <w:szCs w:val="24"/>
              </w:rPr>
              <w:t>Hopper to Truck</w:t>
            </w:r>
          </w:p>
        </w:tc>
        <w:tc>
          <w:tcPr>
            <w:tcW w:w="1260" w:type="dxa"/>
          </w:tcPr>
          <w:p w:rsidR="00A475F7" w:rsidRDefault="00A475F7">
            <w:r w:rsidRPr="00DC27BE">
              <w:rPr>
                <w:rFonts w:ascii="Times New Roman" w:hAnsi="Times New Roman"/>
                <w:spacing w:val="-3"/>
                <w:szCs w:val="24"/>
              </w:rPr>
              <w:t>0</w:t>
            </w:r>
          </w:p>
        </w:tc>
        <w:tc>
          <w:tcPr>
            <w:tcW w:w="1260" w:type="dxa"/>
          </w:tcPr>
          <w:p w:rsidR="00A475F7" w:rsidRDefault="00A475F7">
            <w:r w:rsidRPr="00D20120">
              <w:rPr>
                <w:rFonts w:ascii="Times New Roman" w:hAnsi="Times New Roman"/>
                <w:spacing w:val="-3"/>
                <w:szCs w:val="24"/>
              </w:rPr>
              <w:t>4.09</w:t>
            </w:r>
          </w:p>
        </w:tc>
        <w:tc>
          <w:tcPr>
            <w:tcW w:w="1440" w:type="dxa"/>
          </w:tcPr>
          <w:p w:rsidR="00A475F7" w:rsidRDefault="00A475F7">
            <w:r w:rsidRPr="00D20120">
              <w:rPr>
                <w:rFonts w:ascii="Times New Roman" w:hAnsi="Times New Roman"/>
                <w:spacing w:val="-3"/>
                <w:szCs w:val="24"/>
              </w:rPr>
              <w:t>4.09</w:t>
            </w:r>
          </w:p>
        </w:tc>
        <w:tc>
          <w:tcPr>
            <w:tcW w:w="1440" w:type="dxa"/>
          </w:tcPr>
          <w:p w:rsidR="00A475F7" w:rsidRPr="002B4B40" w:rsidRDefault="00A475F7">
            <w:pPr>
              <w:rPr>
                <w:rFonts w:ascii="Times New Roman" w:hAnsi="Times New Roman"/>
              </w:rPr>
            </w:pPr>
            <w:r w:rsidRPr="009A121D">
              <w:rPr>
                <w:rFonts w:ascii="Times New Roman" w:hAnsi="Times New Roman"/>
              </w:rPr>
              <w:t>5% opacity</w:t>
            </w:r>
          </w:p>
        </w:tc>
      </w:tr>
      <w:tr w:rsidR="00A475F7" w:rsidTr="00DD2907">
        <w:tc>
          <w:tcPr>
            <w:tcW w:w="1170" w:type="dxa"/>
          </w:tcPr>
          <w:p w:rsidR="00A475F7" w:rsidRPr="004F196B" w:rsidRDefault="00A475F7" w:rsidP="003C669B">
            <w:pPr>
              <w:tabs>
                <w:tab w:val="left" w:pos="-1080"/>
                <w:tab w:val="left" w:pos="-360"/>
                <w:tab w:val="left" w:pos="720"/>
                <w:tab w:val="left" w:pos="1152"/>
              </w:tabs>
              <w:suppressAutoHyphens/>
              <w:jc w:val="both"/>
              <w:rPr>
                <w:rFonts w:ascii="Times New Roman" w:hAnsi="Times New Roman"/>
                <w:spacing w:val="-3"/>
                <w:szCs w:val="24"/>
              </w:rPr>
            </w:pPr>
            <w:r w:rsidRPr="004F196B">
              <w:rPr>
                <w:rFonts w:ascii="Times New Roman" w:hAnsi="Times New Roman"/>
                <w:spacing w:val="-3"/>
                <w:szCs w:val="24"/>
              </w:rPr>
              <w:t>003</w:t>
            </w:r>
          </w:p>
        </w:tc>
        <w:tc>
          <w:tcPr>
            <w:tcW w:w="3330" w:type="dxa"/>
          </w:tcPr>
          <w:p w:rsidR="00A475F7" w:rsidRPr="004E197B" w:rsidRDefault="00A475F7" w:rsidP="003C669B">
            <w:pPr>
              <w:tabs>
                <w:tab w:val="left" w:pos="-1080"/>
                <w:tab w:val="left" w:pos="-360"/>
                <w:tab w:val="left" w:pos="720"/>
                <w:tab w:val="left" w:pos="1152"/>
              </w:tabs>
              <w:suppressAutoHyphens/>
              <w:rPr>
                <w:rFonts w:ascii="Times New Roman" w:hAnsi="Times New Roman"/>
                <w:spacing w:val="-3"/>
                <w:szCs w:val="24"/>
              </w:rPr>
            </w:pPr>
            <w:r>
              <w:rPr>
                <w:rFonts w:ascii="Times New Roman" w:hAnsi="Times New Roman"/>
                <w:spacing w:val="-3"/>
                <w:szCs w:val="24"/>
              </w:rPr>
              <w:t>Hopper to Conveyor 1</w:t>
            </w:r>
          </w:p>
        </w:tc>
        <w:tc>
          <w:tcPr>
            <w:tcW w:w="1260" w:type="dxa"/>
          </w:tcPr>
          <w:p w:rsidR="00A475F7" w:rsidRDefault="00A475F7">
            <w:r w:rsidRPr="00DC27BE">
              <w:rPr>
                <w:rFonts w:ascii="Times New Roman" w:hAnsi="Times New Roman"/>
                <w:spacing w:val="-3"/>
                <w:szCs w:val="24"/>
              </w:rPr>
              <w:t>0</w:t>
            </w:r>
          </w:p>
        </w:tc>
        <w:tc>
          <w:tcPr>
            <w:tcW w:w="1260" w:type="dxa"/>
          </w:tcPr>
          <w:p w:rsidR="00A475F7" w:rsidRDefault="00A475F7">
            <w:r w:rsidRPr="00D20120">
              <w:rPr>
                <w:rFonts w:ascii="Times New Roman" w:hAnsi="Times New Roman"/>
                <w:spacing w:val="-3"/>
                <w:szCs w:val="24"/>
              </w:rPr>
              <w:t>4.09</w:t>
            </w:r>
          </w:p>
        </w:tc>
        <w:tc>
          <w:tcPr>
            <w:tcW w:w="1440" w:type="dxa"/>
          </w:tcPr>
          <w:p w:rsidR="00A475F7" w:rsidRDefault="00A475F7">
            <w:r w:rsidRPr="00D20120">
              <w:rPr>
                <w:rFonts w:ascii="Times New Roman" w:hAnsi="Times New Roman"/>
                <w:spacing w:val="-3"/>
                <w:szCs w:val="24"/>
              </w:rPr>
              <w:t>4.09</w:t>
            </w:r>
          </w:p>
        </w:tc>
        <w:tc>
          <w:tcPr>
            <w:tcW w:w="1440" w:type="dxa"/>
          </w:tcPr>
          <w:p w:rsidR="00A475F7" w:rsidRDefault="00A475F7">
            <w:r w:rsidRPr="002B4B40">
              <w:rPr>
                <w:rFonts w:ascii="Times New Roman" w:hAnsi="Times New Roman"/>
              </w:rPr>
              <w:t>5% opacity</w:t>
            </w:r>
          </w:p>
        </w:tc>
      </w:tr>
      <w:tr w:rsidR="00A475F7" w:rsidTr="00DD2907">
        <w:trPr>
          <w:trHeight w:val="458"/>
        </w:trPr>
        <w:tc>
          <w:tcPr>
            <w:tcW w:w="1170" w:type="dxa"/>
          </w:tcPr>
          <w:p w:rsidR="00A475F7" w:rsidRPr="004F196B" w:rsidRDefault="00A475F7" w:rsidP="003C669B">
            <w:pPr>
              <w:tabs>
                <w:tab w:val="left" w:pos="-1080"/>
                <w:tab w:val="left" w:pos="-360"/>
                <w:tab w:val="left" w:pos="720"/>
                <w:tab w:val="left" w:pos="1152"/>
              </w:tabs>
              <w:suppressAutoHyphens/>
              <w:jc w:val="both"/>
              <w:rPr>
                <w:rFonts w:ascii="Times New Roman" w:hAnsi="Times New Roman"/>
                <w:spacing w:val="-3"/>
                <w:szCs w:val="24"/>
              </w:rPr>
            </w:pPr>
            <w:r w:rsidRPr="004F196B">
              <w:rPr>
                <w:rFonts w:ascii="Times New Roman" w:hAnsi="Times New Roman"/>
                <w:spacing w:val="-3"/>
                <w:szCs w:val="24"/>
              </w:rPr>
              <w:t>004</w:t>
            </w:r>
          </w:p>
        </w:tc>
        <w:tc>
          <w:tcPr>
            <w:tcW w:w="3330" w:type="dxa"/>
          </w:tcPr>
          <w:p w:rsidR="00A475F7" w:rsidRPr="004E197B" w:rsidRDefault="00A475F7" w:rsidP="003C669B">
            <w:pPr>
              <w:tabs>
                <w:tab w:val="left" w:pos="-1080"/>
                <w:tab w:val="left" w:pos="-360"/>
                <w:tab w:val="left" w:pos="720"/>
                <w:tab w:val="left" w:pos="1152"/>
              </w:tabs>
              <w:suppressAutoHyphens/>
              <w:rPr>
                <w:rFonts w:ascii="Times New Roman" w:hAnsi="Times New Roman"/>
                <w:spacing w:val="-3"/>
                <w:szCs w:val="24"/>
              </w:rPr>
            </w:pPr>
            <w:r w:rsidRPr="008A2E95">
              <w:rPr>
                <w:rFonts w:ascii="Times New Roman" w:hAnsi="Times New Roman"/>
                <w:spacing w:val="-3"/>
                <w:szCs w:val="24"/>
              </w:rPr>
              <w:t>Conveyor 1</w:t>
            </w:r>
            <w:r>
              <w:rPr>
                <w:rFonts w:ascii="Times New Roman" w:hAnsi="Times New Roman"/>
                <w:spacing w:val="-3"/>
                <w:szCs w:val="24"/>
              </w:rPr>
              <w:t xml:space="preserve"> to Stacker</w:t>
            </w:r>
          </w:p>
        </w:tc>
        <w:tc>
          <w:tcPr>
            <w:tcW w:w="1260" w:type="dxa"/>
          </w:tcPr>
          <w:p w:rsidR="00A475F7" w:rsidRDefault="00A475F7">
            <w:r w:rsidRPr="00DC27BE">
              <w:rPr>
                <w:rFonts w:ascii="Times New Roman" w:hAnsi="Times New Roman"/>
                <w:spacing w:val="-3"/>
                <w:szCs w:val="24"/>
              </w:rPr>
              <w:t>0</w:t>
            </w:r>
          </w:p>
        </w:tc>
        <w:tc>
          <w:tcPr>
            <w:tcW w:w="1260" w:type="dxa"/>
          </w:tcPr>
          <w:p w:rsidR="00A475F7" w:rsidRDefault="00A475F7">
            <w:r w:rsidRPr="00D20120">
              <w:rPr>
                <w:rFonts w:ascii="Times New Roman" w:hAnsi="Times New Roman"/>
                <w:spacing w:val="-3"/>
                <w:szCs w:val="24"/>
              </w:rPr>
              <w:t>4.09</w:t>
            </w:r>
          </w:p>
        </w:tc>
        <w:tc>
          <w:tcPr>
            <w:tcW w:w="1440" w:type="dxa"/>
          </w:tcPr>
          <w:p w:rsidR="00A475F7" w:rsidRDefault="00A475F7">
            <w:r w:rsidRPr="00D20120">
              <w:rPr>
                <w:rFonts w:ascii="Times New Roman" w:hAnsi="Times New Roman"/>
                <w:spacing w:val="-3"/>
                <w:szCs w:val="24"/>
              </w:rPr>
              <w:t>4.09</w:t>
            </w:r>
          </w:p>
        </w:tc>
        <w:tc>
          <w:tcPr>
            <w:tcW w:w="1440" w:type="dxa"/>
          </w:tcPr>
          <w:p w:rsidR="00A475F7" w:rsidRDefault="00A475F7">
            <w:r w:rsidRPr="002B4B40">
              <w:rPr>
                <w:rFonts w:ascii="Times New Roman" w:hAnsi="Times New Roman"/>
              </w:rPr>
              <w:t>5% opacity</w:t>
            </w:r>
          </w:p>
        </w:tc>
      </w:tr>
      <w:tr w:rsidR="00A475F7" w:rsidTr="00DD2907">
        <w:trPr>
          <w:trHeight w:val="485"/>
        </w:trPr>
        <w:tc>
          <w:tcPr>
            <w:tcW w:w="1170" w:type="dxa"/>
          </w:tcPr>
          <w:p w:rsidR="00A475F7" w:rsidRPr="004F196B" w:rsidRDefault="00A475F7" w:rsidP="003C669B">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005</w:t>
            </w:r>
          </w:p>
        </w:tc>
        <w:tc>
          <w:tcPr>
            <w:tcW w:w="3330" w:type="dxa"/>
          </w:tcPr>
          <w:p w:rsidR="00A475F7" w:rsidRPr="004E197B" w:rsidRDefault="00A475F7" w:rsidP="003C669B">
            <w:pPr>
              <w:tabs>
                <w:tab w:val="left" w:pos="-1080"/>
                <w:tab w:val="left" w:pos="-360"/>
                <w:tab w:val="left" w:pos="720"/>
                <w:tab w:val="left" w:pos="1152"/>
              </w:tabs>
              <w:suppressAutoHyphens/>
              <w:rPr>
                <w:rFonts w:ascii="Times New Roman" w:hAnsi="Times New Roman"/>
                <w:spacing w:val="-3"/>
                <w:szCs w:val="24"/>
              </w:rPr>
            </w:pPr>
            <w:r>
              <w:rPr>
                <w:rFonts w:ascii="Times New Roman" w:hAnsi="Times New Roman"/>
                <w:spacing w:val="-3"/>
                <w:szCs w:val="24"/>
              </w:rPr>
              <w:t>Truck</w:t>
            </w:r>
            <w:r w:rsidR="00C37F5D">
              <w:rPr>
                <w:rFonts w:ascii="Times New Roman" w:hAnsi="Times New Roman"/>
                <w:spacing w:val="-3"/>
                <w:szCs w:val="24"/>
              </w:rPr>
              <w:t>/</w:t>
            </w:r>
            <w:r>
              <w:rPr>
                <w:rFonts w:ascii="Times New Roman" w:hAnsi="Times New Roman"/>
                <w:spacing w:val="-3"/>
                <w:szCs w:val="24"/>
              </w:rPr>
              <w:t>Stacker to Pile</w:t>
            </w:r>
          </w:p>
        </w:tc>
        <w:tc>
          <w:tcPr>
            <w:tcW w:w="1260" w:type="dxa"/>
          </w:tcPr>
          <w:p w:rsidR="00A475F7" w:rsidRDefault="00A475F7">
            <w:r w:rsidRPr="00DC27BE">
              <w:rPr>
                <w:rFonts w:ascii="Times New Roman" w:hAnsi="Times New Roman"/>
                <w:spacing w:val="-3"/>
                <w:szCs w:val="24"/>
              </w:rPr>
              <w:t>0</w:t>
            </w:r>
          </w:p>
        </w:tc>
        <w:tc>
          <w:tcPr>
            <w:tcW w:w="1260" w:type="dxa"/>
          </w:tcPr>
          <w:p w:rsidR="00A475F7" w:rsidRDefault="00A475F7">
            <w:r w:rsidRPr="00D20120">
              <w:rPr>
                <w:rFonts w:ascii="Times New Roman" w:hAnsi="Times New Roman"/>
                <w:spacing w:val="-3"/>
                <w:szCs w:val="24"/>
              </w:rPr>
              <w:t>4.09</w:t>
            </w:r>
          </w:p>
        </w:tc>
        <w:tc>
          <w:tcPr>
            <w:tcW w:w="1440" w:type="dxa"/>
          </w:tcPr>
          <w:p w:rsidR="00A475F7" w:rsidRDefault="00A475F7">
            <w:r w:rsidRPr="00D20120">
              <w:rPr>
                <w:rFonts w:ascii="Times New Roman" w:hAnsi="Times New Roman"/>
                <w:spacing w:val="-3"/>
                <w:szCs w:val="24"/>
              </w:rPr>
              <w:t>4.09</w:t>
            </w:r>
          </w:p>
        </w:tc>
        <w:tc>
          <w:tcPr>
            <w:tcW w:w="1440" w:type="dxa"/>
          </w:tcPr>
          <w:p w:rsidR="00A475F7" w:rsidRDefault="00A475F7">
            <w:r w:rsidRPr="002B4B40">
              <w:rPr>
                <w:rFonts w:ascii="Times New Roman" w:hAnsi="Times New Roman"/>
              </w:rPr>
              <w:t>5% opacity</w:t>
            </w:r>
          </w:p>
        </w:tc>
      </w:tr>
      <w:tr w:rsidR="00A475F7" w:rsidTr="00DD2907">
        <w:trPr>
          <w:trHeight w:val="485"/>
        </w:trPr>
        <w:tc>
          <w:tcPr>
            <w:tcW w:w="1170" w:type="dxa"/>
          </w:tcPr>
          <w:p w:rsidR="00A475F7" w:rsidRDefault="00A475F7" w:rsidP="00205438">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006</w:t>
            </w:r>
          </w:p>
        </w:tc>
        <w:tc>
          <w:tcPr>
            <w:tcW w:w="3330" w:type="dxa"/>
          </w:tcPr>
          <w:p w:rsidR="00A475F7" w:rsidRPr="00205438" w:rsidRDefault="00A475F7" w:rsidP="00205438">
            <w:pPr>
              <w:tabs>
                <w:tab w:val="left" w:pos="-1080"/>
                <w:tab w:val="left" w:pos="-360"/>
                <w:tab w:val="left" w:pos="720"/>
                <w:tab w:val="left" w:pos="1152"/>
              </w:tabs>
              <w:suppressAutoHyphens/>
              <w:rPr>
                <w:rFonts w:ascii="Times New Roman" w:hAnsi="Times New Roman"/>
                <w:spacing w:val="-3"/>
                <w:szCs w:val="24"/>
              </w:rPr>
            </w:pPr>
            <w:r>
              <w:rPr>
                <w:rFonts w:ascii="Times New Roman" w:hAnsi="Times New Roman"/>
                <w:spacing w:val="-3"/>
                <w:szCs w:val="24"/>
              </w:rPr>
              <w:t xml:space="preserve">Pile to Pile </w:t>
            </w:r>
            <w:r w:rsidR="00C37F5D">
              <w:rPr>
                <w:rFonts w:ascii="Times New Roman" w:hAnsi="Times New Roman"/>
                <w:spacing w:val="-3"/>
                <w:szCs w:val="24"/>
              </w:rPr>
              <w:t xml:space="preserve">Transfer </w:t>
            </w:r>
          </w:p>
        </w:tc>
        <w:tc>
          <w:tcPr>
            <w:tcW w:w="1260" w:type="dxa"/>
          </w:tcPr>
          <w:p w:rsidR="00A475F7" w:rsidRDefault="00A475F7">
            <w:r w:rsidRPr="00DC27BE">
              <w:rPr>
                <w:rFonts w:ascii="Times New Roman" w:hAnsi="Times New Roman"/>
                <w:spacing w:val="-3"/>
                <w:szCs w:val="24"/>
              </w:rPr>
              <w:t>0</w:t>
            </w:r>
          </w:p>
        </w:tc>
        <w:tc>
          <w:tcPr>
            <w:tcW w:w="1260" w:type="dxa"/>
          </w:tcPr>
          <w:p w:rsidR="00A475F7" w:rsidRDefault="00A475F7">
            <w:r w:rsidRPr="00D20120">
              <w:rPr>
                <w:rFonts w:ascii="Times New Roman" w:hAnsi="Times New Roman"/>
                <w:spacing w:val="-3"/>
                <w:szCs w:val="24"/>
              </w:rPr>
              <w:t>4.09</w:t>
            </w:r>
          </w:p>
        </w:tc>
        <w:tc>
          <w:tcPr>
            <w:tcW w:w="1440" w:type="dxa"/>
          </w:tcPr>
          <w:p w:rsidR="00A475F7" w:rsidRDefault="00A475F7">
            <w:r w:rsidRPr="00D20120">
              <w:rPr>
                <w:rFonts w:ascii="Times New Roman" w:hAnsi="Times New Roman"/>
                <w:spacing w:val="-3"/>
                <w:szCs w:val="24"/>
              </w:rPr>
              <w:t>4.09</w:t>
            </w:r>
          </w:p>
        </w:tc>
        <w:tc>
          <w:tcPr>
            <w:tcW w:w="1440" w:type="dxa"/>
          </w:tcPr>
          <w:p w:rsidR="00A475F7" w:rsidRDefault="00A475F7">
            <w:r w:rsidRPr="002B4B40">
              <w:rPr>
                <w:rFonts w:ascii="Times New Roman" w:hAnsi="Times New Roman"/>
              </w:rPr>
              <w:t>5% opacity</w:t>
            </w:r>
          </w:p>
        </w:tc>
      </w:tr>
      <w:tr w:rsidR="00A475F7" w:rsidTr="00DD2907">
        <w:trPr>
          <w:trHeight w:val="485"/>
        </w:trPr>
        <w:tc>
          <w:tcPr>
            <w:tcW w:w="1170" w:type="dxa"/>
          </w:tcPr>
          <w:p w:rsidR="00A475F7" w:rsidRDefault="00A475F7" w:rsidP="00205438">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007</w:t>
            </w:r>
          </w:p>
        </w:tc>
        <w:tc>
          <w:tcPr>
            <w:tcW w:w="3330" w:type="dxa"/>
          </w:tcPr>
          <w:p w:rsidR="00A475F7" w:rsidRPr="00205438" w:rsidRDefault="00A475F7" w:rsidP="00205438">
            <w:pPr>
              <w:tabs>
                <w:tab w:val="left" w:pos="-1080"/>
                <w:tab w:val="left" w:pos="-360"/>
                <w:tab w:val="left" w:pos="720"/>
                <w:tab w:val="left" w:pos="1152"/>
              </w:tabs>
              <w:suppressAutoHyphens/>
              <w:rPr>
                <w:rFonts w:ascii="Times New Roman" w:hAnsi="Times New Roman"/>
                <w:spacing w:val="-3"/>
                <w:szCs w:val="24"/>
              </w:rPr>
            </w:pPr>
            <w:r>
              <w:rPr>
                <w:rFonts w:ascii="Times New Roman" w:hAnsi="Times New Roman"/>
                <w:spacing w:val="-3"/>
                <w:szCs w:val="24"/>
              </w:rPr>
              <w:t>Pile to Truck</w:t>
            </w:r>
          </w:p>
        </w:tc>
        <w:tc>
          <w:tcPr>
            <w:tcW w:w="1260" w:type="dxa"/>
          </w:tcPr>
          <w:p w:rsidR="00A475F7" w:rsidRDefault="00A475F7">
            <w:r w:rsidRPr="00DC27BE">
              <w:rPr>
                <w:rFonts w:ascii="Times New Roman" w:hAnsi="Times New Roman"/>
                <w:spacing w:val="-3"/>
                <w:szCs w:val="24"/>
              </w:rPr>
              <w:t>0</w:t>
            </w:r>
          </w:p>
        </w:tc>
        <w:tc>
          <w:tcPr>
            <w:tcW w:w="1260" w:type="dxa"/>
          </w:tcPr>
          <w:p w:rsidR="00A475F7" w:rsidRDefault="00A475F7">
            <w:r w:rsidRPr="00D20120">
              <w:rPr>
                <w:rFonts w:ascii="Times New Roman" w:hAnsi="Times New Roman"/>
                <w:spacing w:val="-3"/>
                <w:szCs w:val="24"/>
              </w:rPr>
              <w:t>4.09</w:t>
            </w:r>
          </w:p>
        </w:tc>
        <w:tc>
          <w:tcPr>
            <w:tcW w:w="1440" w:type="dxa"/>
          </w:tcPr>
          <w:p w:rsidR="00A475F7" w:rsidRDefault="00A475F7">
            <w:r w:rsidRPr="00D20120">
              <w:rPr>
                <w:rFonts w:ascii="Times New Roman" w:hAnsi="Times New Roman"/>
                <w:spacing w:val="-3"/>
                <w:szCs w:val="24"/>
              </w:rPr>
              <w:t>4.09</w:t>
            </w:r>
          </w:p>
        </w:tc>
        <w:tc>
          <w:tcPr>
            <w:tcW w:w="1440" w:type="dxa"/>
          </w:tcPr>
          <w:p w:rsidR="00A475F7" w:rsidRDefault="00A475F7" w:rsidP="00205438">
            <w:r w:rsidRPr="008F0856">
              <w:rPr>
                <w:rFonts w:ascii="Times New Roman" w:hAnsi="Times New Roman"/>
              </w:rPr>
              <w:t>5% opacity</w:t>
            </w:r>
          </w:p>
        </w:tc>
      </w:tr>
      <w:tr w:rsidR="00A475F7" w:rsidTr="00DD2907">
        <w:trPr>
          <w:trHeight w:val="485"/>
        </w:trPr>
        <w:tc>
          <w:tcPr>
            <w:tcW w:w="1170" w:type="dxa"/>
          </w:tcPr>
          <w:p w:rsidR="00A475F7" w:rsidRDefault="00A475F7" w:rsidP="00205438">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008</w:t>
            </w:r>
          </w:p>
        </w:tc>
        <w:tc>
          <w:tcPr>
            <w:tcW w:w="3330" w:type="dxa"/>
          </w:tcPr>
          <w:p w:rsidR="00A475F7" w:rsidRPr="00205438" w:rsidRDefault="00A475F7" w:rsidP="00BB2211">
            <w:pPr>
              <w:tabs>
                <w:tab w:val="left" w:pos="-1080"/>
                <w:tab w:val="left" w:pos="-360"/>
                <w:tab w:val="left" w:pos="720"/>
                <w:tab w:val="left" w:pos="1152"/>
              </w:tabs>
              <w:suppressAutoHyphens/>
              <w:rPr>
                <w:rFonts w:ascii="Times New Roman" w:hAnsi="Times New Roman"/>
                <w:spacing w:val="-3"/>
                <w:szCs w:val="24"/>
              </w:rPr>
            </w:pPr>
            <w:r>
              <w:rPr>
                <w:rFonts w:ascii="Times New Roman" w:hAnsi="Times New Roman"/>
                <w:spacing w:val="-3"/>
                <w:szCs w:val="24"/>
              </w:rPr>
              <w:t>Pile to</w:t>
            </w:r>
            <w:r w:rsidR="00BB2211">
              <w:rPr>
                <w:rFonts w:ascii="Times New Roman" w:hAnsi="Times New Roman"/>
                <w:spacing w:val="-3"/>
                <w:szCs w:val="24"/>
              </w:rPr>
              <w:t xml:space="preserve"> Ship Loading</w:t>
            </w:r>
            <w:r>
              <w:rPr>
                <w:rFonts w:ascii="Times New Roman" w:hAnsi="Times New Roman"/>
                <w:spacing w:val="-3"/>
                <w:szCs w:val="24"/>
              </w:rPr>
              <w:t xml:space="preserve"> Conveyor </w:t>
            </w:r>
            <w:r w:rsidR="00BB2211">
              <w:rPr>
                <w:rFonts w:ascii="Times New Roman" w:hAnsi="Times New Roman"/>
                <w:spacing w:val="-3"/>
                <w:szCs w:val="24"/>
              </w:rPr>
              <w:t>1</w:t>
            </w:r>
          </w:p>
        </w:tc>
        <w:tc>
          <w:tcPr>
            <w:tcW w:w="1260" w:type="dxa"/>
          </w:tcPr>
          <w:p w:rsidR="00A475F7" w:rsidRDefault="00A475F7">
            <w:r w:rsidRPr="00DC27BE">
              <w:rPr>
                <w:rFonts w:ascii="Times New Roman" w:hAnsi="Times New Roman"/>
                <w:spacing w:val="-3"/>
                <w:szCs w:val="24"/>
              </w:rPr>
              <w:t>0</w:t>
            </w:r>
          </w:p>
        </w:tc>
        <w:tc>
          <w:tcPr>
            <w:tcW w:w="1260" w:type="dxa"/>
          </w:tcPr>
          <w:p w:rsidR="00A475F7" w:rsidRDefault="00A475F7">
            <w:r w:rsidRPr="00D20120">
              <w:rPr>
                <w:rFonts w:ascii="Times New Roman" w:hAnsi="Times New Roman"/>
                <w:spacing w:val="-3"/>
                <w:szCs w:val="24"/>
              </w:rPr>
              <w:t>4.09</w:t>
            </w:r>
          </w:p>
        </w:tc>
        <w:tc>
          <w:tcPr>
            <w:tcW w:w="1440" w:type="dxa"/>
          </w:tcPr>
          <w:p w:rsidR="00A475F7" w:rsidRDefault="00A475F7">
            <w:r w:rsidRPr="00D20120">
              <w:rPr>
                <w:rFonts w:ascii="Times New Roman" w:hAnsi="Times New Roman"/>
                <w:spacing w:val="-3"/>
                <w:szCs w:val="24"/>
              </w:rPr>
              <w:t>4.09</w:t>
            </w:r>
          </w:p>
        </w:tc>
        <w:tc>
          <w:tcPr>
            <w:tcW w:w="1440" w:type="dxa"/>
          </w:tcPr>
          <w:p w:rsidR="00A475F7" w:rsidRDefault="00A475F7" w:rsidP="00205438">
            <w:r w:rsidRPr="008F0856">
              <w:rPr>
                <w:rFonts w:ascii="Times New Roman" w:hAnsi="Times New Roman"/>
              </w:rPr>
              <w:t>5% opacity</w:t>
            </w:r>
          </w:p>
        </w:tc>
      </w:tr>
      <w:tr w:rsidR="00A475F7" w:rsidTr="00DD2907">
        <w:trPr>
          <w:trHeight w:val="485"/>
        </w:trPr>
        <w:tc>
          <w:tcPr>
            <w:tcW w:w="1170" w:type="dxa"/>
          </w:tcPr>
          <w:p w:rsidR="00A475F7" w:rsidRPr="006E0B87" w:rsidRDefault="00A475F7" w:rsidP="00205438">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009</w:t>
            </w:r>
          </w:p>
        </w:tc>
        <w:tc>
          <w:tcPr>
            <w:tcW w:w="3330" w:type="dxa"/>
          </w:tcPr>
          <w:p w:rsidR="00A475F7" w:rsidRPr="00205438" w:rsidRDefault="00A475F7" w:rsidP="000957C0">
            <w:pPr>
              <w:tabs>
                <w:tab w:val="left" w:pos="-1080"/>
                <w:tab w:val="left" w:pos="-360"/>
                <w:tab w:val="left" w:pos="720"/>
                <w:tab w:val="left" w:pos="1152"/>
              </w:tabs>
              <w:suppressAutoHyphens/>
              <w:rPr>
                <w:rFonts w:ascii="Times New Roman" w:hAnsi="Times New Roman"/>
                <w:spacing w:val="-3"/>
                <w:szCs w:val="24"/>
              </w:rPr>
            </w:pPr>
            <w:r>
              <w:rPr>
                <w:rFonts w:ascii="Times New Roman" w:hAnsi="Times New Roman"/>
                <w:spacing w:val="-3"/>
                <w:szCs w:val="24"/>
              </w:rPr>
              <w:t>Truck</w:t>
            </w:r>
            <w:r w:rsidR="00C37F5D">
              <w:rPr>
                <w:rFonts w:ascii="Times New Roman" w:hAnsi="Times New Roman"/>
                <w:spacing w:val="-3"/>
                <w:szCs w:val="24"/>
              </w:rPr>
              <w:t>/</w:t>
            </w:r>
            <w:r w:rsidR="00BB2211" w:rsidRPr="00BB2211">
              <w:rPr>
                <w:rFonts w:ascii="Times New Roman" w:hAnsi="Times New Roman"/>
                <w:spacing w:val="-3"/>
                <w:szCs w:val="24"/>
              </w:rPr>
              <w:t>Ship Loading Conveyor 1</w:t>
            </w:r>
            <w:r w:rsidR="00BB2211">
              <w:rPr>
                <w:rFonts w:ascii="Times New Roman" w:hAnsi="Times New Roman"/>
                <w:spacing w:val="-3"/>
                <w:szCs w:val="24"/>
              </w:rPr>
              <w:t xml:space="preserve"> </w:t>
            </w:r>
            <w:r>
              <w:rPr>
                <w:rFonts w:ascii="Times New Roman" w:hAnsi="Times New Roman"/>
                <w:spacing w:val="-3"/>
                <w:szCs w:val="24"/>
              </w:rPr>
              <w:t>to Dock Pile</w:t>
            </w:r>
          </w:p>
        </w:tc>
        <w:tc>
          <w:tcPr>
            <w:tcW w:w="1260" w:type="dxa"/>
          </w:tcPr>
          <w:p w:rsidR="00A475F7" w:rsidRDefault="00A475F7">
            <w:r w:rsidRPr="00DC27BE">
              <w:rPr>
                <w:rFonts w:ascii="Times New Roman" w:hAnsi="Times New Roman"/>
                <w:spacing w:val="-3"/>
                <w:szCs w:val="24"/>
              </w:rPr>
              <w:t>0</w:t>
            </w:r>
          </w:p>
        </w:tc>
        <w:tc>
          <w:tcPr>
            <w:tcW w:w="1260" w:type="dxa"/>
          </w:tcPr>
          <w:p w:rsidR="00A475F7" w:rsidRDefault="00A475F7">
            <w:r w:rsidRPr="00D20120">
              <w:rPr>
                <w:rFonts w:ascii="Times New Roman" w:hAnsi="Times New Roman"/>
                <w:spacing w:val="-3"/>
                <w:szCs w:val="24"/>
              </w:rPr>
              <w:t>4.09</w:t>
            </w:r>
          </w:p>
        </w:tc>
        <w:tc>
          <w:tcPr>
            <w:tcW w:w="1440" w:type="dxa"/>
          </w:tcPr>
          <w:p w:rsidR="00A475F7" w:rsidRDefault="00A475F7">
            <w:r w:rsidRPr="00D20120">
              <w:rPr>
                <w:rFonts w:ascii="Times New Roman" w:hAnsi="Times New Roman"/>
                <w:spacing w:val="-3"/>
                <w:szCs w:val="24"/>
              </w:rPr>
              <w:t>4.09</w:t>
            </w:r>
          </w:p>
        </w:tc>
        <w:tc>
          <w:tcPr>
            <w:tcW w:w="1440" w:type="dxa"/>
          </w:tcPr>
          <w:p w:rsidR="00A475F7" w:rsidRDefault="00A475F7" w:rsidP="00205438">
            <w:r w:rsidRPr="008F0856">
              <w:rPr>
                <w:rFonts w:ascii="Times New Roman" w:hAnsi="Times New Roman"/>
              </w:rPr>
              <w:t>5% opacity</w:t>
            </w:r>
          </w:p>
        </w:tc>
      </w:tr>
      <w:tr w:rsidR="00A475F7" w:rsidTr="00DD2907">
        <w:trPr>
          <w:trHeight w:val="485"/>
        </w:trPr>
        <w:tc>
          <w:tcPr>
            <w:tcW w:w="1170" w:type="dxa"/>
          </w:tcPr>
          <w:p w:rsidR="00A475F7" w:rsidRPr="00AE300F" w:rsidRDefault="00A475F7" w:rsidP="00205438">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010</w:t>
            </w:r>
          </w:p>
        </w:tc>
        <w:tc>
          <w:tcPr>
            <w:tcW w:w="3330" w:type="dxa"/>
          </w:tcPr>
          <w:p w:rsidR="00A475F7" w:rsidRPr="00205438" w:rsidRDefault="00A475F7" w:rsidP="00205438">
            <w:pPr>
              <w:rPr>
                <w:rFonts w:ascii="Times New Roman" w:hAnsi="Times New Roman"/>
                <w:spacing w:val="-3"/>
                <w:szCs w:val="24"/>
              </w:rPr>
            </w:pPr>
            <w:r w:rsidRPr="008A2E95">
              <w:rPr>
                <w:rFonts w:ascii="Times New Roman" w:hAnsi="Times New Roman"/>
                <w:spacing w:val="-3"/>
                <w:szCs w:val="24"/>
              </w:rPr>
              <w:t>Dock Pile</w:t>
            </w:r>
            <w:r>
              <w:rPr>
                <w:rFonts w:ascii="Times New Roman" w:hAnsi="Times New Roman"/>
                <w:spacing w:val="-3"/>
                <w:szCs w:val="24"/>
              </w:rPr>
              <w:t xml:space="preserve"> to </w:t>
            </w:r>
            <w:r w:rsidR="00BB2211" w:rsidRPr="00BB2211">
              <w:rPr>
                <w:rFonts w:ascii="Times New Roman" w:hAnsi="Times New Roman"/>
                <w:spacing w:val="-3"/>
                <w:szCs w:val="24"/>
              </w:rPr>
              <w:t xml:space="preserve">Ship Loading Conveyor </w:t>
            </w:r>
            <w:r w:rsidR="00BB2211">
              <w:rPr>
                <w:rFonts w:ascii="Times New Roman" w:hAnsi="Times New Roman"/>
                <w:spacing w:val="-3"/>
                <w:szCs w:val="24"/>
              </w:rPr>
              <w:t>2</w:t>
            </w:r>
            <w:r w:rsidR="00C37F5D">
              <w:rPr>
                <w:rFonts w:ascii="Times New Roman" w:hAnsi="Times New Roman"/>
                <w:spacing w:val="-3"/>
                <w:szCs w:val="24"/>
              </w:rPr>
              <w:t>/</w:t>
            </w:r>
            <w:r>
              <w:rPr>
                <w:rFonts w:ascii="Times New Roman" w:hAnsi="Times New Roman"/>
                <w:spacing w:val="-3"/>
                <w:szCs w:val="24"/>
              </w:rPr>
              <w:t>Ship</w:t>
            </w:r>
          </w:p>
        </w:tc>
        <w:tc>
          <w:tcPr>
            <w:tcW w:w="1260" w:type="dxa"/>
          </w:tcPr>
          <w:p w:rsidR="00A475F7" w:rsidRDefault="00A475F7">
            <w:r w:rsidRPr="00DC27BE">
              <w:rPr>
                <w:rFonts w:ascii="Times New Roman" w:hAnsi="Times New Roman"/>
                <w:spacing w:val="-3"/>
                <w:szCs w:val="24"/>
              </w:rPr>
              <w:t>0</w:t>
            </w:r>
          </w:p>
        </w:tc>
        <w:tc>
          <w:tcPr>
            <w:tcW w:w="1260" w:type="dxa"/>
          </w:tcPr>
          <w:p w:rsidR="00A475F7" w:rsidRDefault="00A475F7">
            <w:r w:rsidRPr="00D20120">
              <w:rPr>
                <w:rFonts w:ascii="Times New Roman" w:hAnsi="Times New Roman"/>
                <w:spacing w:val="-3"/>
                <w:szCs w:val="24"/>
              </w:rPr>
              <w:t>4.09</w:t>
            </w:r>
          </w:p>
        </w:tc>
        <w:tc>
          <w:tcPr>
            <w:tcW w:w="1440" w:type="dxa"/>
          </w:tcPr>
          <w:p w:rsidR="00A475F7" w:rsidRDefault="00A475F7">
            <w:r w:rsidRPr="00D20120">
              <w:rPr>
                <w:rFonts w:ascii="Times New Roman" w:hAnsi="Times New Roman"/>
                <w:spacing w:val="-3"/>
                <w:szCs w:val="24"/>
              </w:rPr>
              <w:t>4.09</w:t>
            </w:r>
          </w:p>
        </w:tc>
        <w:tc>
          <w:tcPr>
            <w:tcW w:w="1440" w:type="dxa"/>
          </w:tcPr>
          <w:p w:rsidR="00A475F7" w:rsidRDefault="00A475F7" w:rsidP="00205438">
            <w:r w:rsidRPr="00DF0A5C">
              <w:rPr>
                <w:rFonts w:ascii="Times New Roman" w:hAnsi="Times New Roman"/>
              </w:rPr>
              <w:t>5% opacity</w:t>
            </w:r>
          </w:p>
        </w:tc>
      </w:tr>
      <w:tr w:rsidR="00A475F7" w:rsidTr="00DD2907">
        <w:trPr>
          <w:trHeight w:val="485"/>
        </w:trPr>
        <w:tc>
          <w:tcPr>
            <w:tcW w:w="1170" w:type="dxa"/>
          </w:tcPr>
          <w:p w:rsidR="00A475F7" w:rsidRPr="00AE300F" w:rsidRDefault="00A475F7" w:rsidP="003C669B">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011</w:t>
            </w:r>
          </w:p>
        </w:tc>
        <w:tc>
          <w:tcPr>
            <w:tcW w:w="3330" w:type="dxa"/>
          </w:tcPr>
          <w:p w:rsidR="00A475F7" w:rsidRPr="004E197B" w:rsidRDefault="00BB2211" w:rsidP="003C669B">
            <w:pPr>
              <w:tabs>
                <w:tab w:val="left" w:pos="-1080"/>
                <w:tab w:val="left" w:pos="-360"/>
                <w:tab w:val="left" w:pos="720"/>
                <w:tab w:val="left" w:pos="1152"/>
              </w:tabs>
              <w:suppressAutoHyphens/>
              <w:rPr>
                <w:rFonts w:ascii="Times New Roman" w:hAnsi="Times New Roman"/>
                <w:spacing w:val="-3"/>
                <w:szCs w:val="24"/>
              </w:rPr>
            </w:pPr>
            <w:r w:rsidRPr="00BB2211">
              <w:rPr>
                <w:rFonts w:ascii="Times New Roman" w:hAnsi="Times New Roman"/>
                <w:spacing w:val="-3"/>
                <w:szCs w:val="24"/>
              </w:rPr>
              <w:t>Ship Loading Conveyor 2</w:t>
            </w:r>
            <w:r w:rsidR="00A475F7">
              <w:rPr>
                <w:rFonts w:ascii="Times New Roman" w:hAnsi="Times New Roman"/>
                <w:spacing w:val="-3"/>
                <w:szCs w:val="24"/>
              </w:rPr>
              <w:t xml:space="preserve"> to Ship</w:t>
            </w:r>
          </w:p>
        </w:tc>
        <w:tc>
          <w:tcPr>
            <w:tcW w:w="1260" w:type="dxa"/>
          </w:tcPr>
          <w:p w:rsidR="00A475F7" w:rsidRDefault="00A475F7">
            <w:r w:rsidRPr="00DC27BE">
              <w:rPr>
                <w:rFonts w:ascii="Times New Roman" w:hAnsi="Times New Roman"/>
                <w:spacing w:val="-3"/>
                <w:szCs w:val="24"/>
              </w:rPr>
              <w:t>0</w:t>
            </w:r>
          </w:p>
        </w:tc>
        <w:tc>
          <w:tcPr>
            <w:tcW w:w="1260" w:type="dxa"/>
          </w:tcPr>
          <w:p w:rsidR="00A475F7" w:rsidRDefault="00A475F7">
            <w:r w:rsidRPr="00D20120">
              <w:rPr>
                <w:rFonts w:ascii="Times New Roman" w:hAnsi="Times New Roman"/>
                <w:spacing w:val="-3"/>
                <w:szCs w:val="24"/>
              </w:rPr>
              <w:t>4.09</w:t>
            </w:r>
          </w:p>
        </w:tc>
        <w:tc>
          <w:tcPr>
            <w:tcW w:w="1440" w:type="dxa"/>
          </w:tcPr>
          <w:p w:rsidR="00A475F7" w:rsidRDefault="00A475F7">
            <w:r w:rsidRPr="00D20120">
              <w:rPr>
                <w:rFonts w:ascii="Times New Roman" w:hAnsi="Times New Roman"/>
                <w:spacing w:val="-3"/>
                <w:szCs w:val="24"/>
              </w:rPr>
              <w:t>4.09</w:t>
            </w:r>
          </w:p>
        </w:tc>
        <w:tc>
          <w:tcPr>
            <w:tcW w:w="1440" w:type="dxa"/>
          </w:tcPr>
          <w:p w:rsidR="00A475F7" w:rsidRDefault="00A475F7">
            <w:r w:rsidRPr="00DF0A5C">
              <w:rPr>
                <w:rFonts w:ascii="Times New Roman" w:hAnsi="Times New Roman"/>
              </w:rPr>
              <w:t>5% opacity</w:t>
            </w:r>
          </w:p>
        </w:tc>
      </w:tr>
      <w:tr w:rsidR="000957C0" w:rsidTr="00DD2907">
        <w:trPr>
          <w:trHeight w:val="485"/>
        </w:trPr>
        <w:tc>
          <w:tcPr>
            <w:tcW w:w="1170" w:type="dxa"/>
          </w:tcPr>
          <w:p w:rsidR="000957C0" w:rsidRDefault="000957C0" w:rsidP="003C669B">
            <w:pPr>
              <w:tabs>
                <w:tab w:val="left" w:pos="-1080"/>
                <w:tab w:val="left" w:pos="-360"/>
                <w:tab w:val="left" w:pos="720"/>
                <w:tab w:val="left" w:pos="1152"/>
              </w:tabs>
              <w:suppressAutoHyphens/>
              <w:jc w:val="both"/>
              <w:rPr>
                <w:rFonts w:ascii="Times New Roman" w:hAnsi="Times New Roman"/>
                <w:spacing w:val="-3"/>
                <w:szCs w:val="24"/>
              </w:rPr>
            </w:pPr>
          </w:p>
        </w:tc>
        <w:tc>
          <w:tcPr>
            <w:tcW w:w="3330" w:type="dxa"/>
            <w:vAlign w:val="bottom"/>
          </w:tcPr>
          <w:p w:rsidR="000957C0" w:rsidRPr="004E197B" w:rsidRDefault="000957C0" w:rsidP="003C669B">
            <w:pPr>
              <w:tabs>
                <w:tab w:val="left" w:pos="-1080"/>
                <w:tab w:val="left" w:pos="-360"/>
                <w:tab w:val="left" w:pos="720"/>
                <w:tab w:val="left" w:pos="1152"/>
              </w:tabs>
              <w:suppressAutoHyphens/>
              <w:rPr>
                <w:rFonts w:ascii="Times New Roman" w:hAnsi="Times New Roman"/>
                <w:spacing w:val="-3"/>
                <w:szCs w:val="24"/>
              </w:rPr>
            </w:pPr>
            <w:r w:rsidRPr="00205438">
              <w:rPr>
                <w:rFonts w:ascii="Times New Roman" w:hAnsi="Times New Roman"/>
                <w:spacing w:val="-3"/>
                <w:szCs w:val="24"/>
              </w:rPr>
              <w:t xml:space="preserve">Total Facility-wide PM Emissions </w:t>
            </w:r>
          </w:p>
        </w:tc>
        <w:tc>
          <w:tcPr>
            <w:tcW w:w="1260" w:type="dxa"/>
            <w:vAlign w:val="bottom"/>
          </w:tcPr>
          <w:p w:rsidR="000957C0" w:rsidRPr="00205438" w:rsidRDefault="009A121D" w:rsidP="00205438">
            <w:pPr>
              <w:rPr>
                <w:rFonts w:ascii="Times New Roman" w:hAnsi="Times New Roman"/>
                <w:szCs w:val="24"/>
              </w:rPr>
            </w:pPr>
            <w:r>
              <w:rPr>
                <w:rFonts w:ascii="Times New Roman" w:hAnsi="Times New Roman"/>
                <w:szCs w:val="24"/>
              </w:rPr>
              <w:t>0</w:t>
            </w:r>
          </w:p>
        </w:tc>
        <w:tc>
          <w:tcPr>
            <w:tcW w:w="1260" w:type="dxa"/>
            <w:vAlign w:val="bottom"/>
          </w:tcPr>
          <w:p w:rsidR="000957C0" w:rsidRDefault="009A121D" w:rsidP="00A475F7">
            <w:r>
              <w:rPr>
                <w:rFonts w:ascii="Times New Roman" w:hAnsi="Times New Roman"/>
                <w:szCs w:val="24"/>
              </w:rPr>
              <w:t>45.</w:t>
            </w:r>
            <w:r w:rsidR="00A475F7">
              <w:rPr>
                <w:rFonts w:ascii="Times New Roman" w:hAnsi="Times New Roman"/>
                <w:szCs w:val="24"/>
              </w:rPr>
              <w:t>0</w:t>
            </w:r>
          </w:p>
        </w:tc>
        <w:tc>
          <w:tcPr>
            <w:tcW w:w="1440" w:type="dxa"/>
            <w:vAlign w:val="bottom"/>
          </w:tcPr>
          <w:p w:rsidR="000957C0" w:rsidRDefault="009A121D" w:rsidP="00A475F7">
            <w:r>
              <w:rPr>
                <w:rFonts w:ascii="Times New Roman" w:hAnsi="Times New Roman"/>
                <w:szCs w:val="24"/>
              </w:rPr>
              <w:t>45.</w:t>
            </w:r>
            <w:r w:rsidR="00A475F7">
              <w:rPr>
                <w:rFonts w:ascii="Times New Roman" w:hAnsi="Times New Roman"/>
                <w:szCs w:val="24"/>
              </w:rPr>
              <w:t>0</w:t>
            </w:r>
          </w:p>
        </w:tc>
        <w:tc>
          <w:tcPr>
            <w:tcW w:w="1440" w:type="dxa"/>
            <w:vAlign w:val="bottom"/>
          </w:tcPr>
          <w:p w:rsidR="000957C0" w:rsidRDefault="000957C0"/>
        </w:tc>
      </w:tr>
    </w:tbl>
    <w:p w:rsidR="00100681" w:rsidRDefault="00100681" w:rsidP="00100681">
      <w:pPr>
        <w:tabs>
          <w:tab w:val="left" w:pos="-1080"/>
          <w:tab w:val="left" w:pos="-360"/>
          <w:tab w:val="left" w:pos="720"/>
          <w:tab w:val="left" w:pos="1152"/>
        </w:tabs>
        <w:suppressAutoHyphens/>
        <w:jc w:val="both"/>
        <w:rPr>
          <w:rFonts w:ascii="Times New Roman" w:hAnsi="Times New Roman"/>
          <w:spacing w:val="-3"/>
          <w:sz w:val="16"/>
          <w:szCs w:val="16"/>
          <w:highlight w:val="cyan"/>
        </w:rPr>
      </w:pPr>
    </w:p>
    <w:p w:rsidR="00B83FFF" w:rsidRPr="00D65B77" w:rsidRDefault="00500B36" w:rsidP="00100681">
      <w:pPr>
        <w:pStyle w:val="ListParagraph"/>
        <w:widowControl w:val="0"/>
        <w:numPr>
          <w:ilvl w:val="0"/>
          <w:numId w:val="33"/>
        </w:numPr>
        <w:tabs>
          <w:tab w:val="left" w:pos="-1080"/>
          <w:tab w:val="left" w:pos="-360"/>
          <w:tab w:val="left" w:pos="18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Pr>
          <w:spacing w:val="-3"/>
          <w:sz w:val="24"/>
          <w:szCs w:val="24"/>
        </w:rPr>
        <w:t xml:space="preserve">The </w:t>
      </w:r>
      <w:r w:rsidR="00B83FFF">
        <w:rPr>
          <w:spacing w:val="-3"/>
          <w:sz w:val="24"/>
          <w:szCs w:val="24"/>
        </w:rPr>
        <w:t>Actual emiss</w:t>
      </w:r>
      <w:r w:rsidR="00B83FFF" w:rsidRPr="00D65B77">
        <w:rPr>
          <w:spacing w:val="-3"/>
          <w:sz w:val="24"/>
          <w:szCs w:val="24"/>
        </w:rPr>
        <w:t xml:space="preserve">ions are </w:t>
      </w:r>
      <w:r w:rsidR="009A121D" w:rsidRPr="00D65B77">
        <w:rPr>
          <w:spacing w:val="-3"/>
          <w:sz w:val="24"/>
          <w:szCs w:val="24"/>
        </w:rPr>
        <w:t>zero because the facility has not begun</w:t>
      </w:r>
      <w:r w:rsidR="00A475F7" w:rsidRPr="00D65B77">
        <w:rPr>
          <w:spacing w:val="-3"/>
          <w:sz w:val="24"/>
          <w:szCs w:val="24"/>
        </w:rPr>
        <w:t xml:space="preserve"> operation</w:t>
      </w:r>
      <w:r w:rsidR="00207F3D" w:rsidRPr="00D65B77">
        <w:rPr>
          <w:spacing w:val="-3"/>
          <w:sz w:val="24"/>
          <w:szCs w:val="24"/>
        </w:rPr>
        <w:t>.</w:t>
      </w:r>
    </w:p>
    <w:p w:rsidR="00B83FFF" w:rsidRPr="00D65B77" w:rsidRDefault="00100681" w:rsidP="00B83FFF">
      <w:pPr>
        <w:pStyle w:val="ListParagraph"/>
        <w:widowControl w:val="0"/>
        <w:numPr>
          <w:ilvl w:val="0"/>
          <w:numId w:val="33"/>
        </w:numPr>
        <w:tabs>
          <w:tab w:val="left" w:pos="-1080"/>
          <w:tab w:val="left" w:pos="-360"/>
          <w:tab w:val="left" w:pos="18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D65B77">
        <w:rPr>
          <w:spacing w:val="-3"/>
          <w:sz w:val="24"/>
          <w:szCs w:val="24"/>
        </w:rPr>
        <w:t xml:space="preserve">Potential PM emissions are calculated by using a PM emission factor based on the worst emitting material from each of the eleven group categories, a material throughput, and a maximum of nine transfer points (worst case scenario).  A 70% control efficiency is applied for </w:t>
      </w:r>
      <w:r w:rsidR="00D65B77">
        <w:rPr>
          <w:spacing w:val="-3"/>
          <w:sz w:val="24"/>
          <w:szCs w:val="24"/>
        </w:rPr>
        <w:t xml:space="preserve">the </w:t>
      </w:r>
      <w:r w:rsidRPr="00D65B77">
        <w:rPr>
          <w:spacing w:val="-3"/>
          <w:sz w:val="24"/>
          <w:szCs w:val="24"/>
        </w:rPr>
        <w:t xml:space="preserve">transfer points that </w:t>
      </w:r>
      <w:r w:rsidR="00D65B77">
        <w:rPr>
          <w:spacing w:val="-3"/>
          <w:sz w:val="24"/>
          <w:szCs w:val="24"/>
        </w:rPr>
        <w:t>have</w:t>
      </w:r>
      <w:r w:rsidR="00143182" w:rsidRPr="00D65B77">
        <w:rPr>
          <w:spacing w:val="-3"/>
          <w:sz w:val="24"/>
          <w:szCs w:val="24"/>
        </w:rPr>
        <w:t xml:space="preserve"> </w:t>
      </w:r>
      <w:r w:rsidRPr="00D65B77">
        <w:rPr>
          <w:bCs/>
          <w:sz w:val="24"/>
          <w:szCs w:val="24"/>
        </w:rPr>
        <w:t>a water spray system</w:t>
      </w:r>
      <w:r w:rsidRPr="00D65B77">
        <w:rPr>
          <w:spacing w:val="-3"/>
          <w:sz w:val="24"/>
          <w:szCs w:val="24"/>
        </w:rPr>
        <w:t>.</w:t>
      </w:r>
      <w:r w:rsidR="00D65B77" w:rsidRPr="00D65B77">
        <w:rPr>
          <w:spacing w:val="-3"/>
          <w:sz w:val="24"/>
          <w:szCs w:val="24"/>
        </w:rPr>
        <w:t xml:space="preserve">  A 90% </w:t>
      </w:r>
      <w:r w:rsidR="00D65B77">
        <w:rPr>
          <w:spacing w:val="-3"/>
          <w:sz w:val="24"/>
          <w:szCs w:val="24"/>
        </w:rPr>
        <w:t>control efficiency is applied for the transfer points that have a water spray system and partial enclosures.</w:t>
      </w:r>
    </w:p>
    <w:p w:rsidR="001F1910" w:rsidRPr="00D65B77" w:rsidRDefault="001F1910" w:rsidP="00B83FFF">
      <w:pPr>
        <w:pStyle w:val="ListParagraph"/>
        <w:widowControl w:val="0"/>
        <w:numPr>
          <w:ilvl w:val="0"/>
          <w:numId w:val="33"/>
        </w:numPr>
        <w:tabs>
          <w:tab w:val="left" w:pos="-1080"/>
          <w:tab w:val="left" w:pos="-360"/>
          <w:tab w:val="left" w:pos="18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D65B77">
        <w:rPr>
          <w:spacing w:val="-3"/>
          <w:sz w:val="24"/>
          <w:szCs w:val="24"/>
        </w:rPr>
        <w:t xml:space="preserve">The facility-wide emissions are limited to </w:t>
      </w:r>
      <w:r w:rsidR="009A121D" w:rsidRPr="00D65B77">
        <w:rPr>
          <w:spacing w:val="-3"/>
          <w:sz w:val="24"/>
          <w:szCs w:val="24"/>
        </w:rPr>
        <w:t>45</w:t>
      </w:r>
      <w:r w:rsidRPr="00D65B77">
        <w:rPr>
          <w:spacing w:val="-3"/>
          <w:sz w:val="24"/>
          <w:szCs w:val="24"/>
        </w:rPr>
        <w:t xml:space="preserve"> tons/year of PM.  The emission units are not limited to a PTE.  However, this table shows a breakdown of the facility-wide emissions by emission unit for annual emissions reporting purposes.</w:t>
      </w:r>
    </w:p>
    <w:p w:rsidR="00100681" w:rsidRDefault="00100681" w:rsidP="00100681">
      <w:pPr>
        <w:pStyle w:val="ListParagraph"/>
        <w:tabs>
          <w:tab w:val="left" w:pos="-1080"/>
          <w:tab w:val="left" w:pos="-360"/>
          <w:tab w:val="left" w:pos="720"/>
          <w:tab w:val="left" w:pos="1152"/>
        </w:tabs>
        <w:suppressAutoHyphens/>
        <w:jc w:val="both"/>
        <w:rPr>
          <w:spacing w:val="-3"/>
          <w:sz w:val="24"/>
          <w:szCs w:val="24"/>
        </w:r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 xml:space="preserve">IV.  </w:t>
      </w:r>
      <w:r w:rsidRPr="004B175A">
        <w:rPr>
          <w:rFonts w:ascii="Times New Roman" w:hAnsi="Times New Roman"/>
          <w:spacing w:val="-3"/>
          <w:szCs w:val="24"/>
          <w:u w:val="single"/>
        </w:rPr>
        <w:t>Conclusions</w:t>
      </w:r>
      <w:r w:rsidRPr="004B175A">
        <w:rPr>
          <w:rFonts w:ascii="Times New Roman" w:hAnsi="Times New Roman"/>
          <w:spacing w:val="-3"/>
          <w:szCs w:val="24"/>
        </w:rPr>
        <w:t>:</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ind w:left="720" w:hanging="720"/>
        <w:jc w:val="both"/>
        <w:rPr>
          <w:rFonts w:ascii="Times New Roman" w:hAnsi="Times New Roman"/>
          <w:spacing w:val="-3"/>
          <w:szCs w:val="24"/>
        </w:rPr>
      </w:pPr>
      <w:r w:rsidRPr="004B175A">
        <w:rPr>
          <w:rFonts w:ascii="Times New Roman" w:hAnsi="Times New Roman"/>
          <w:spacing w:val="-3"/>
          <w:szCs w:val="24"/>
        </w:rPr>
        <w:tab/>
        <w:t>The emission limits proposed by the applicant will meet all of the requirements of Chapters 62-204, 62-210, 62-212, 62-296, and 62-297, F.A.C., and Chapter 1-3, Rules of the Commission.</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Default="00100681" w:rsidP="00100681">
      <w:pPr>
        <w:tabs>
          <w:tab w:val="left" w:pos="-1080"/>
          <w:tab w:val="left" w:pos="-360"/>
          <w:tab w:val="left" w:pos="720"/>
          <w:tab w:val="left" w:pos="1152"/>
        </w:tabs>
        <w:suppressAutoHyphens/>
        <w:ind w:left="720" w:hanging="720"/>
        <w:jc w:val="both"/>
        <w:rPr>
          <w:rFonts w:ascii="Times New Roman" w:hAnsi="Times New Roman"/>
          <w:spacing w:val="-3"/>
          <w:szCs w:val="24"/>
        </w:rPr>
      </w:pPr>
      <w:r w:rsidRPr="004B175A">
        <w:rPr>
          <w:rFonts w:ascii="Times New Roman" w:hAnsi="Times New Roman"/>
          <w:spacing w:val="-3"/>
          <w:szCs w:val="24"/>
        </w:rPr>
        <w:tab/>
        <w:t>The General and Specific Conditions listed in the proposed permit (attached) will assure compliance with all the applicable requirements of Chapters 62-204, 62-210, 62-212, 62-296, and 62-297, F.A.C.</w:t>
      </w:r>
    </w:p>
    <w:p w:rsidR="00100681" w:rsidRDefault="00100681" w:rsidP="00100681">
      <w:pPr>
        <w:tabs>
          <w:tab w:val="left" w:pos="-1080"/>
          <w:tab w:val="left" w:pos="-360"/>
          <w:tab w:val="left" w:pos="720"/>
          <w:tab w:val="left" w:pos="1152"/>
        </w:tabs>
        <w:suppressAutoHyphens/>
        <w:ind w:left="720" w:hanging="720"/>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lastRenderedPageBreak/>
        <w:t xml:space="preserve">V.   </w:t>
      </w:r>
      <w:r w:rsidRPr="004B175A">
        <w:rPr>
          <w:rFonts w:ascii="Times New Roman" w:hAnsi="Times New Roman"/>
          <w:spacing w:val="-3"/>
          <w:szCs w:val="24"/>
          <w:u w:val="single"/>
        </w:rPr>
        <w:t>Proposed</w:t>
      </w:r>
      <w:r w:rsidRPr="004B175A">
        <w:rPr>
          <w:rFonts w:ascii="Times New Roman" w:hAnsi="Times New Roman"/>
          <w:spacing w:val="-3"/>
          <w:szCs w:val="24"/>
        </w:rPr>
        <w:t xml:space="preserve"> </w:t>
      </w:r>
      <w:r w:rsidRPr="004B175A">
        <w:rPr>
          <w:rFonts w:ascii="Times New Roman" w:hAnsi="Times New Roman"/>
          <w:spacing w:val="-3"/>
          <w:szCs w:val="24"/>
          <w:u w:val="single"/>
        </w:rPr>
        <w:t>Agency</w:t>
      </w:r>
      <w:r w:rsidRPr="004B175A">
        <w:rPr>
          <w:rFonts w:ascii="Times New Roman" w:hAnsi="Times New Roman"/>
          <w:spacing w:val="-3"/>
          <w:szCs w:val="24"/>
        </w:rPr>
        <w:t xml:space="preserve"> </w:t>
      </w:r>
      <w:r w:rsidRPr="004B175A">
        <w:rPr>
          <w:rFonts w:ascii="Times New Roman" w:hAnsi="Times New Roman"/>
          <w:spacing w:val="-3"/>
          <w:szCs w:val="24"/>
          <w:u w:val="single"/>
        </w:rPr>
        <w:t>Action</w:t>
      </w:r>
      <w:r w:rsidRPr="004B175A">
        <w:rPr>
          <w:rFonts w:ascii="Times New Roman" w:hAnsi="Times New Roman"/>
          <w:spacing w:val="-3"/>
          <w:szCs w:val="24"/>
        </w:rPr>
        <w:t>:</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ind w:left="720" w:hanging="720"/>
        <w:jc w:val="both"/>
        <w:rPr>
          <w:rFonts w:ascii="Times New Roman" w:hAnsi="Times New Roman"/>
          <w:spacing w:val="-3"/>
          <w:szCs w:val="24"/>
        </w:rPr>
      </w:pPr>
      <w:r w:rsidRPr="004B175A">
        <w:rPr>
          <w:rFonts w:ascii="Times New Roman" w:hAnsi="Times New Roman"/>
          <w:spacing w:val="-3"/>
          <w:szCs w:val="24"/>
        </w:rPr>
        <w:tab/>
        <w:t>Pursuant to Section 403.087, Florida Statutes and Rule 62-4.070, Florida Administrative Code the Environmental Protection Commission of Hillsborough County hereby gives notice of its intent to issue a permit to construct the aforementioned air pollution source in accordance with the draft permit and its conditions as stipulated (see attached).</w:t>
      </w:r>
    </w:p>
    <w:p w:rsidR="00100681" w:rsidRPr="004B175A" w:rsidRDefault="00100681" w:rsidP="00100681">
      <w:pPr>
        <w:tabs>
          <w:tab w:val="left" w:pos="-1080"/>
          <w:tab w:val="left" w:pos="-360"/>
          <w:tab w:val="left" w:pos="720"/>
          <w:tab w:val="left" w:pos="1152"/>
        </w:tabs>
        <w:suppressAutoHyphens/>
        <w:ind w:left="720" w:hanging="720"/>
        <w:jc w:val="both"/>
        <w:rPr>
          <w:rFonts w:ascii="Times New Roman" w:hAnsi="Times New Roman"/>
          <w:spacing w:val="-3"/>
          <w:szCs w:val="24"/>
        </w:rPr>
        <w:sectPr w:rsidR="00100681" w:rsidRPr="004B175A" w:rsidSect="00100681">
          <w:footerReference w:type="default" r:id="rId9"/>
          <w:endnotePr>
            <w:numFmt w:val="decimal"/>
          </w:endnotePr>
          <w:pgSz w:w="12240" w:h="15840"/>
          <w:pgMar w:top="1440" w:right="1080" w:bottom="720" w:left="1080" w:header="1440" w:footer="720" w:gutter="0"/>
          <w:cols w:space="720"/>
          <w:noEndnote/>
        </w:sect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CERTIFIED MAIL</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 xml:space="preserve">In the Matter of an                          </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 xml:space="preserve">Application for Permit by:                   </w:t>
      </w:r>
    </w:p>
    <w:p w:rsidR="00100681" w:rsidRPr="007B1FDE"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7B1FDE" w:rsidRDefault="00710866" w:rsidP="00100681">
      <w:pPr>
        <w:suppressAutoHyphens/>
        <w:jc w:val="both"/>
        <w:rPr>
          <w:rFonts w:ascii="Times New Roman" w:hAnsi="Times New Roman"/>
          <w:szCs w:val="24"/>
        </w:rPr>
      </w:pPr>
      <w:r>
        <w:rPr>
          <w:rFonts w:ascii="Times New Roman" w:hAnsi="Times New Roman"/>
          <w:szCs w:val="24"/>
        </w:rPr>
        <w:t>Billy J. Roy</w:t>
      </w:r>
      <w:r w:rsidR="00100681">
        <w:rPr>
          <w:rFonts w:ascii="Times New Roman" w:hAnsi="Times New Roman"/>
          <w:szCs w:val="24"/>
        </w:rPr>
        <w:tab/>
      </w:r>
      <w:r w:rsidR="00100681">
        <w:rPr>
          <w:rFonts w:ascii="Times New Roman" w:hAnsi="Times New Roman"/>
          <w:szCs w:val="24"/>
        </w:rPr>
        <w:tab/>
      </w:r>
      <w:r w:rsidR="00100681" w:rsidRPr="007B1FDE">
        <w:rPr>
          <w:rFonts w:ascii="Times New Roman" w:hAnsi="Times New Roman"/>
          <w:szCs w:val="24"/>
        </w:rPr>
        <w:tab/>
      </w:r>
      <w:r w:rsidR="00100681" w:rsidRPr="007B1FDE">
        <w:rPr>
          <w:rFonts w:ascii="Times New Roman" w:hAnsi="Times New Roman"/>
          <w:szCs w:val="24"/>
        </w:rPr>
        <w:tab/>
      </w:r>
      <w:r w:rsidR="00100681" w:rsidRPr="007B1FDE">
        <w:rPr>
          <w:rFonts w:ascii="Times New Roman" w:hAnsi="Times New Roman"/>
          <w:szCs w:val="24"/>
        </w:rPr>
        <w:tab/>
      </w:r>
      <w:r w:rsidR="00500B36">
        <w:rPr>
          <w:rFonts w:ascii="Times New Roman" w:hAnsi="Times New Roman"/>
          <w:szCs w:val="24"/>
        </w:rPr>
        <w:tab/>
      </w:r>
      <w:r w:rsidR="00500B36">
        <w:rPr>
          <w:rFonts w:ascii="Times New Roman" w:hAnsi="Times New Roman"/>
          <w:szCs w:val="24"/>
        </w:rPr>
        <w:tab/>
      </w:r>
      <w:r w:rsidR="00100681" w:rsidRPr="007B1FDE">
        <w:rPr>
          <w:rFonts w:ascii="Times New Roman" w:hAnsi="Times New Roman"/>
          <w:szCs w:val="24"/>
        </w:rPr>
        <w:t xml:space="preserve">File No.:  </w:t>
      </w:r>
      <w:r w:rsidR="00100681">
        <w:rPr>
          <w:rFonts w:ascii="Times New Roman" w:hAnsi="Times New Roman"/>
          <w:szCs w:val="24"/>
        </w:rPr>
        <w:t>05714</w:t>
      </w:r>
      <w:r w:rsidR="00500B36">
        <w:rPr>
          <w:rFonts w:ascii="Times New Roman" w:hAnsi="Times New Roman"/>
          <w:szCs w:val="24"/>
        </w:rPr>
        <w:t>45</w:t>
      </w:r>
      <w:r w:rsidR="00100681">
        <w:rPr>
          <w:rFonts w:ascii="Times New Roman" w:hAnsi="Times New Roman"/>
          <w:szCs w:val="24"/>
        </w:rPr>
        <w:t>-00</w:t>
      </w:r>
      <w:r w:rsidR="00500B36">
        <w:rPr>
          <w:rFonts w:ascii="Times New Roman" w:hAnsi="Times New Roman"/>
          <w:szCs w:val="24"/>
        </w:rPr>
        <w:t>1</w:t>
      </w:r>
      <w:r w:rsidR="00100681">
        <w:rPr>
          <w:rFonts w:ascii="Times New Roman" w:hAnsi="Times New Roman"/>
          <w:szCs w:val="24"/>
        </w:rPr>
        <w:t>-AC</w:t>
      </w:r>
    </w:p>
    <w:p w:rsidR="00100681" w:rsidRPr="007B1FDE" w:rsidRDefault="00500B36" w:rsidP="00100681">
      <w:pPr>
        <w:suppressAutoHyphens/>
        <w:jc w:val="both"/>
        <w:rPr>
          <w:rFonts w:ascii="Times New Roman" w:hAnsi="Times New Roman"/>
          <w:spacing w:val="-3"/>
          <w:szCs w:val="24"/>
        </w:rPr>
      </w:pPr>
      <w:r>
        <w:rPr>
          <w:rFonts w:ascii="Times New Roman" w:hAnsi="Times New Roman"/>
          <w:spacing w:val="-3"/>
          <w:szCs w:val="24"/>
        </w:rPr>
        <w:t>Vice President, Operations</w:t>
      </w:r>
      <w:r w:rsidR="00100681" w:rsidRPr="007B1FDE">
        <w:rPr>
          <w:rFonts w:ascii="Times New Roman" w:hAnsi="Times New Roman"/>
          <w:spacing w:val="-3"/>
          <w:szCs w:val="24"/>
        </w:rPr>
        <w:tab/>
      </w:r>
      <w:r w:rsidR="00100681">
        <w:rPr>
          <w:rFonts w:ascii="Times New Roman" w:hAnsi="Times New Roman"/>
          <w:spacing w:val="-3"/>
          <w:szCs w:val="24"/>
        </w:rPr>
        <w:tab/>
      </w:r>
      <w:r w:rsidR="00710866">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00100681" w:rsidRPr="007B1FDE">
        <w:rPr>
          <w:rFonts w:ascii="Times New Roman" w:hAnsi="Times New Roman"/>
          <w:spacing w:val="-3"/>
          <w:szCs w:val="24"/>
        </w:rPr>
        <w:t>County:  Hillsborough</w:t>
      </w:r>
    </w:p>
    <w:p w:rsidR="00100681" w:rsidRPr="007B1FDE" w:rsidRDefault="00500B36" w:rsidP="00100681">
      <w:pPr>
        <w:suppressAutoHyphens/>
        <w:jc w:val="both"/>
        <w:rPr>
          <w:rFonts w:ascii="Times New Roman" w:hAnsi="Times New Roman"/>
          <w:spacing w:val="-3"/>
          <w:szCs w:val="24"/>
        </w:rPr>
      </w:pPr>
      <w:r>
        <w:rPr>
          <w:rFonts w:ascii="Times New Roman" w:hAnsi="Times New Roman"/>
          <w:szCs w:val="24"/>
        </w:rPr>
        <w:t>Gulf Coast Bulk Equipment Co., Inc.</w:t>
      </w:r>
    </w:p>
    <w:p w:rsidR="00100681" w:rsidRPr="007B1FDE" w:rsidRDefault="00500B36" w:rsidP="00100681">
      <w:pPr>
        <w:suppressAutoHyphens/>
        <w:jc w:val="both"/>
        <w:rPr>
          <w:rFonts w:ascii="Times New Roman" w:hAnsi="Times New Roman"/>
          <w:spacing w:val="-3"/>
          <w:szCs w:val="24"/>
        </w:rPr>
      </w:pPr>
      <w:r>
        <w:rPr>
          <w:rFonts w:ascii="Times New Roman" w:hAnsi="Times New Roman"/>
          <w:szCs w:val="24"/>
        </w:rPr>
        <w:t>2327 South Dock St.</w:t>
      </w:r>
    </w:p>
    <w:p w:rsidR="00100681" w:rsidRPr="007B1FDE" w:rsidRDefault="00500B36" w:rsidP="00100681">
      <w:pPr>
        <w:suppressAutoHyphens/>
        <w:jc w:val="both"/>
        <w:rPr>
          <w:rFonts w:ascii="Times New Roman" w:hAnsi="Times New Roman"/>
          <w:spacing w:val="-3"/>
          <w:szCs w:val="24"/>
        </w:rPr>
      </w:pPr>
      <w:r>
        <w:rPr>
          <w:rFonts w:ascii="Times New Roman" w:hAnsi="Times New Roman"/>
          <w:szCs w:val="24"/>
        </w:rPr>
        <w:t>Palmetto</w:t>
      </w:r>
      <w:r w:rsidR="00100681">
        <w:rPr>
          <w:rFonts w:ascii="Times New Roman" w:hAnsi="Times New Roman"/>
          <w:szCs w:val="24"/>
        </w:rPr>
        <w:t>, F</w:t>
      </w:r>
      <w:r w:rsidR="00710866">
        <w:rPr>
          <w:rFonts w:ascii="Times New Roman" w:hAnsi="Times New Roman"/>
          <w:szCs w:val="24"/>
        </w:rPr>
        <w:t>L</w:t>
      </w:r>
      <w:r w:rsidR="00100681">
        <w:rPr>
          <w:rFonts w:ascii="Times New Roman" w:hAnsi="Times New Roman"/>
          <w:szCs w:val="24"/>
        </w:rPr>
        <w:t xml:space="preserve"> 33</w:t>
      </w:r>
      <w:r>
        <w:rPr>
          <w:rFonts w:ascii="Times New Roman" w:hAnsi="Times New Roman"/>
          <w:szCs w:val="24"/>
        </w:rPr>
        <w:t>569</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u w:val="single"/>
        </w:rPr>
        <w:t>INTENT TO ISSUE</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t>The Environmental Protection Commission of Hillsborough County (EPC), as delegated by the Florida Department of Environmental Protection (DEP) gives notice of its intent to issue a permit (copy attached) for the proposed project as detailed in the application specified above, for the reasons stated below.</w:t>
      </w:r>
    </w:p>
    <w:p w:rsidR="00100681" w:rsidRDefault="00100681" w:rsidP="00100681">
      <w:pPr>
        <w:tabs>
          <w:tab w:val="left" w:pos="-1080"/>
          <w:tab w:val="left" w:pos="-360"/>
          <w:tab w:val="left" w:pos="0"/>
          <w:tab w:val="left" w:pos="1872"/>
          <w:tab w:val="left" w:pos="2592"/>
          <w:tab w:val="left" w:pos="3312"/>
          <w:tab w:val="left" w:pos="4032"/>
          <w:tab w:val="left" w:pos="4752"/>
          <w:tab w:val="left" w:pos="5472"/>
          <w:tab w:val="left" w:pos="6192"/>
          <w:tab w:val="left" w:pos="7560"/>
        </w:tabs>
        <w:suppressAutoHyphens/>
        <w:jc w:val="both"/>
        <w:rPr>
          <w:rFonts w:ascii="Times New Roman" w:hAnsi="Times New Roman"/>
          <w:spacing w:val="-3"/>
          <w:szCs w:val="24"/>
        </w:rPr>
      </w:pPr>
    </w:p>
    <w:p w:rsidR="00100681" w:rsidRPr="00500B36" w:rsidRDefault="00100681" w:rsidP="00500B36">
      <w:pPr>
        <w:tabs>
          <w:tab w:val="left" w:pos="-1080"/>
          <w:tab w:val="left" w:pos="-360"/>
          <w:tab w:val="left" w:pos="0"/>
          <w:tab w:val="left" w:pos="1872"/>
          <w:tab w:val="left" w:pos="2592"/>
          <w:tab w:val="left" w:pos="3312"/>
          <w:tab w:val="left" w:pos="4032"/>
          <w:tab w:val="left" w:pos="4752"/>
          <w:tab w:val="left" w:pos="5472"/>
          <w:tab w:val="left" w:pos="6192"/>
        </w:tabs>
        <w:suppressAutoHyphens/>
        <w:ind w:firstLine="720"/>
        <w:jc w:val="both"/>
        <w:rPr>
          <w:rFonts w:ascii="Times New Roman" w:hAnsi="Times New Roman"/>
          <w:szCs w:val="24"/>
        </w:rPr>
      </w:pPr>
      <w:r w:rsidRPr="00784406">
        <w:rPr>
          <w:rFonts w:ascii="Times New Roman" w:hAnsi="Times New Roman"/>
          <w:spacing w:val="-3"/>
          <w:szCs w:val="24"/>
        </w:rPr>
        <w:t xml:space="preserve">The applicant, </w:t>
      </w:r>
      <w:r w:rsidR="00500B36" w:rsidRPr="00500B36">
        <w:rPr>
          <w:rFonts w:ascii="Times New Roman" w:hAnsi="Times New Roman"/>
          <w:szCs w:val="24"/>
        </w:rPr>
        <w:t>Gulf Coast Bulk Equipment Co., Inc.</w:t>
      </w:r>
      <w:r w:rsidRPr="00784406">
        <w:rPr>
          <w:rFonts w:ascii="Times New Roman" w:hAnsi="Times New Roman"/>
          <w:szCs w:val="24"/>
        </w:rPr>
        <w:t xml:space="preserve">, </w:t>
      </w:r>
      <w:r w:rsidRPr="00784406">
        <w:rPr>
          <w:rFonts w:ascii="Times New Roman" w:hAnsi="Times New Roman"/>
          <w:spacing w:val="-3"/>
          <w:szCs w:val="24"/>
        </w:rPr>
        <w:t xml:space="preserve">applied on </w:t>
      </w:r>
      <w:r w:rsidR="00500B36">
        <w:rPr>
          <w:rFonts w:ascii="Times New Roman" w:hAnsi="Times New Roman"/>
          <w:spacing w:val="-3"/>
          <w:szCs w:val="24"/>
        </w:rPr>
        <w:t>October 30</w:t>
      </w:r>
      <w:r w:rsidR="00710866" w:rsidRPr="00784406">
        <w:rPr>
          <w:rFonts w:ascii="Times New Roman" w:hAnsi="Times New Roman"/>
          <w:spacing w:val="-3"/>
          <w:szCs w:val="24"/>
        </w:rPr>
        <w:t>, 2014</w:t>
      </w:r>
      <w:r w:rsidRPr="00784406">
        <w:rPr>
          <w:rFonts w:ascii="Times New Roman" w:hAnsi="Times New Roman"/>
          <w:spacing w:val="-3"/>
          <w:szCs w:val="24"/>
        </w:rPr>
        <w:t xml:space="preserve"> to the EPC for a construction permit </w:t>
      </w:r>
      <w:r w:rsidR="0069281C" w:rsidRPr="00885BCA">
        <w:rPr>
          <w:rFonts w:ascii="Times New Roman" w:hAnsi="Times New Roman"/>
          <w:spacing w:val="-3"/>
          <w:szCs w:val="24"/>
        </w:rPr>
        <w:t xml:space="preserve">to construct a bulk material handling </w:t>
      </w:r>
      <w:r w:rsidR="00E32009">
        <w:rPr>
          <w:rFonts w:ascii="Times New Roman" w:hAnsi="Times New Roman"/>
          <w:spacing w:val="-3"/>
          <w:szCs w:val="24"/>
        </w:rPr>
        <w:t xml:space="preserve">and storage </w:t>
      </w:r>
      <w:r w:rsidR="0069281C" w:rsidRPr="00885BCA">
        <w:rPr>
          <w:rFonts w:ascii="Times New Roman" w:hAnsi="Times New Roman"/>
          <w:spacing w:val="-3"/>
          <w:szCs w:val="24"/>
        </w:rPr>
        <w:t>facility</w:t>
      </w:r>
      <w:r w:rsidR="00C37F5D">
        <w:rPr>
          <w:rFonts w:ascii="Times New Roman" w:hAnsi="Times New Roman"/>
          <w:spacing w:val="-3"/>
          <w:szCs w:val="24"/>
        </w:rPr>
        <w:t xml:space="preserve"> at Port Redwing</w:t>
      </w:r>
      <w:r w:rsidR="0069281C" w:rsidRPr="00885BCA">
        <w:rPr>
          <w:rFonts w:ascii="Times New Roman" w:hAnsi="Times New Roman"/>
          <w:spacing w:val="-3"/>
          <w:szCs w:val="24"/>
        </w:rPr>
        <w:t>.  The operation</w:t>
      </w:r>
      <w:r w:rsidR="0069281C">
        <w:rPr>
          <w:rFonts w:ascii="Times New Roman" w:hAnsi="Times New Roman"/>
          <w:spacing w:val="-3"/>
          <w:szCs w:val="24"/>
        </w:rPr>
        <w:t xml:space="preserve"> will</w:t>
      </w:r>
      <w:r w:rsidR="0069281C" w:rsidRPr="00885BCA">
        <w:rPr>
          <w:rFonts w:ascii="Times New Roman" w:hAnsi="Times New Roman"/>
          <w:spacing w:val="-3"/>
          <w:szCs w:val="24"/>
        </w:rPr>
        <w:t xml:space="preserve"> involve</w:t>
      </w:r>
      <w:r w:rsidR="0069281C">
        <w:rPr>
          <w:rFonts w:ascii="Times New Roman" w:hAnsi="Times New Roman"/>
          <w:spacing w:val="-3"/>
          <w:szCs w:val="24"/>
        </w:rPr>
        <w:t xml:space="preserve"> ship unloading</w:t>
      </w:r>
      <w:r w:rsidR="0069281C" w:rsidRPr="00885BCA">
        <w:rPr>
          <w:rFonts w:ascii="Times New Roman" w:hAnsi="Times New Roman"/>
          <w:spacing w:val="-3"/>
          <w:szCs w:val="24"/>
        </w:rPr>
        <w:t xml:space="preserve">, </w:t>
      </w:r>
      <w:r w:rsidR="00E32009">
        <w:rPr>
          <w:rFonts w:ascii="Times New Roman" w:hAnsi="Times New Roman"/>
          <w:spacing w:val="-3"/>
          <w:szCs w:val="24"/>
        </w:rPr>
        <w:t>transferring/</w:t>
      </w:r>
      <w:r w:rsidR="0069281C" w:rsidRPr="00885BCA">
        <w:rPr>
          <w:rFonts w:ascii="Times New Roman" w:hAnsi="Times New Roman"/>
          <w:spacing w:val="-3"/>
          <w:szCs w:val="24"/>
        </w:rPr>
        <w:t xml:space="preserve">conveying, truck loading, and storage areas.  Particulate matter emissions will be controlled through the use of a water spray system </w:t>
      </w:r>
      <w:r w:rsidR="0069281C">
        <w:rPr>
          <w:rFonts w:ascii="Times New Roman" w:hAnsi="Times New Roman"/>
          <w:spacing w:val="-3"/>
          <w:szCs w:val="24"/>
        </w:rPr>
        <w:t>and</w:t>
      </w:r>
      <w:r w:rsidR="0069281C" w:rsidRPr="00885BCA">
        <w:rPr>
          <w:rFonts w:ascii="Times New Roman" w:hAnsi="Times New Roman"/>
          <w:spacing w:val="-3"/>
          <w:szCs w:val="24"/>
        </w:rPr>
        <w:t xml:space="preserve"> pa</w:t>
      </w:r>
      <w:r w:rsidR="0069281C">
        <w:rPr>
          <w:rFonts w:ascii="Times New Roman" w:hAnsi="Times New Roman"/>
          <w:spacing w:val="-3"/>
          <w:szCs w:val="24"/>
        </w:rPr>
        <w:t>rtial enclosures</w:t>
      </w:r>
      <w:r w:rsidR="00387D0F">
        <w:rPr>
          <w:rFonts w:ascii="Times New Roman" w:hAnsi="Times New Roman"/>
          <w:spacing w:val="-3"/>
          <w:szCs w:val="24"/>
        </w:rPr>
        <w:t xml:space="preserve">.  </w:t>
      </w:r>
      <w:r w:rsidRPr="00784406">
        <w:rPr>
          <w:rFonts w:ascii="Times New Roman" w:hAnsi="Times New Roman"/>
          <w:szCs w:val="24"/>
        </w:rPr>
        <w:t>T</w:t>
      </w:r>
      <w:r w:rsidRPr="00D54FE0">
        <w:rPr>
          <w:rFonts w:ascii="Times New Roman" w:hAnsi="Times New Roman"/>
          <w:szCs w:val="24"/>
        </w:rPr>
        <w:t xml:space="preserve">he facility </w:t>
      </w:r>
      <w:r w:rsidR="00124F86">
        <w:rPr>
          <w:rFonts w:ascii="Times New Roman" w:hAnsi="Times New Roman"/>
          <w:spacing w:val="-3"/>
          <w:szCs w:val="24"/>
        </w:rPr>
        <w:t>will be</w:t>
      </w:r>
      <w:r w:rsidRPr="00D54FE0">
        <w:rPr>
          <w:rFonts w:ascii="Times New Roman" w:hAnsi="Times New Roman"/>
          <w:spacing w:val="-3"/>
          <w:szCs w:val="24"/>
        </w:rPr>
        <w:t xml:space="preserve"> located at </w:t>
      </w:r>
      <w:r w:rsidR="00500B36" w:rsidRPr="00500B36">
        <w:rPr>
          <w:rFonts w:ascii="Times New Roman" w:hAnsi="Times New Roman"/>
          <w:szCs w:val="24"/>
        </w:rPr>
        <w:t>12719 US Highway 41,</w:t>
      </w:r>
      <w:r w:rsidR="00124F86">
        <w:rPr>
          <w:rFonts w:ascii="Times New Roman" w:hAnsi="Times New Roman"/>
          <w:spacing w:val="-3"/>
          <w:szCs w:val="24"/>
        </w:rPr>
        <w:t xml:space="preserve"> Port Redwing in South</w:t>
      </w:r>
      <w:r w:rsidR="00500B36" w:rsidRPr="00500B36">
        <w:rPr>
          <w:rFonts w:ascii="Times New Roman" w:hAnsi="Times New Roman"/>
          <w:szCs w:val="24"/>
        </w:rPr>
        <w:t xml:space="preserve"> Gibsonton, FL 33534</w:t>
      </w:r>
      <w:r w:rsidRPr="00D54FE0">
        <w:rPr>
          <w:rFonts w:ascii="Times New Roman" w:hAnsi="Times New Roman"/>
          <w:spacing w:val="-3"/>
          <w:szCs w:val="24"/>
        </w:rPr>
        <w:t>.</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Default="00100681" w:rsidP="00100681">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t xml:space="preserve">The EPC has permitting jurisdiction under Chapter 403 Florida Statutes (F.S.) and Florida Administrative Code (F.A.C.) Chapters 62-4 and 62-210.  The project is not exempt from permitting procedures.  </w:t>
      </w:r>
      <w:r>
        <w:rPr>
          <w:rFonts w:ascii="Times New Roman" w:hAnsi="Times New Roman"/>
          <w:spacing w:val="-3"/>
          <w:szCs w:val="24"/>
        </w:rPr>
        <w:t>The EPC has determined that an air pollution construction permit is required to commence or continue operations at the described facility.</w:t>
      </w:r>
    </w:p>
    <w:p w:rsidR="00100681"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Default="00100681" w:rsidP="00100681">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ab/>
      </w:r>
      <w:r w:rsidRPr="004B175A">
        <w:rPr>
          <w:rFonts w:ascii="Times New Roman" w:hAnsi="Times New Roman"/>
          <w:spacing w:val="-3"/>
          <w:szCs w:val="24"/>
        </w:rPr>
        <w:t>The EPC intends to issue this permit based on the belief that reasonable assurances have been provided to indicate that operation of the source will comply with the appropriate provisions of Florida Administrative Code (F.A.C.) Chapters 62-204 through 62-297 and 62-4.</w:t>
      </w:r>
    </w:p>
    <w:p w:rsidR="00100681" w:rsidRPr="008177BA" w:rsidRDefault="00100681" w:rsidP="00100681">
      <w:pPr>
        <w:tabs>
          <w:tab w:val="left" w:pos="-1080"/>
          <w:tab w:val="left" w:pos="-360"/>
          <w:tab w:val="left" w:pos="720"/>
          <w:tab w:val="left" w:pos="1152"/>
        </w:tabs>
        <w:suppressAutoHyphens/>
        <w:jc w:val="both"/>
        <w:rPr>
          <w:rFonts w:ascii="Times New Roman" w:hAnsi="Times New Roman"/>
          <w:szCs w:val="24"/>
        </w:rPr>
      </w:pPr>
    </w:p>
    <w:p w:rsidR="00100681" w:rsidRDefault="00100681" w:rsidP="00100681">
      <w:pPr>
        <w:tabs>
          <w:tab w:val="left" w:pos="-1080"/>
          <w:tab w:val="left" w:pos="-360"/>
          <w:tab w:val="left" w:pos="720"/>
          <w:tab w:val="left" w:pos="1152"/>
        </w:tabs>
        <w:suppressAutoHyphens/>
        <w:jc w:val="both"/>
        <w:rPr>
          <w:rFonts w:ascii="Times New Roman" w:hAnsi="Times New Roman"/>
          <w:spacing w:val="-3"/>
          <w:szCs w:val="24"/>
        </w:rPr>
      </w:pPr>
      <w:r w:rsidRPr="008177BA">
        <w:rPr>
          <w:rFonts w:ascii="Times New Roman" w:hAnsi="Times New Roman"/>
          <w:szCs w:val="24"/>
        </w:rPr>
        <w:tab/>
        <w:t xml:space="preserve">Pursuant to </w:t>
      </w:r>
      <w:r w:rsidRPr="008177BA">
        <w:rPr>
          <w:rFonts w:ascii="Times New Roman" w:hAnsi="Times New Roman"/>
          <w:spacing w:val="-3"/>
          <w:szCs w:val="24"/>
        </w:rPr>
        <w:t>Pursuant to Section 403.815 and</w:t>
      </w:r>
      <w:r w:rsidRPr="004B175A">
        <w:rPr>
          <w:rFonts w:ascii="Times New Roman" w:hAnsi="Times New Roman"/>
          <w:spacing w:val="-3"/>
          <w:szCs w:val="24"/>
        </w:rPr>
        <w:t xml:space="preserve"> 403.0872</w:t>
      </w:r>
      <w:r>
        <w:rPr>
          <w:rFonts w:ascii="Times New Roman" w:hAnsi="Times New Roman"/>
          <w:spacing w:val="-3"/>
          <w:szCs w:val="24"/>
        </w:rPr>
        <w:t xml:space="preserve">, F.S. and Rules 62-103.150 and </w:t>
      </w:r>
      <w:r w:rsidRPr="004B175A">
        <w:rPr>
          <w:rFonts w:ascii="Times New Roman" w:hAnsi="Times New Roman"/>
          <w:spacing w:val="-3"/>
          <w:szCs w:val="24"/>
        </w:rPr>
        <w:t>62-210.350(3), F.A.C., you (the applicant) are required to publish at your own expense the enclosed Notice of Intent to Issue Permit.  The notice shall be published one time as soon as possible, in the legal advertisement section of a newspaper of general circulation in</w:t>
      </w:r>
      <w:r w:rsidR="005E0F9A" w:rsidRPr="005E0F9A">
        <w:rPr>
          <w:rFonts w:ascii="Times New Roman" w:hAnsi="Times New Roman"/>
          <w:spacing w:val="-3"/>
          <w:szCs w:val="24"/>
        </w:rPr>
        <w:t xml:space="preserve"> </w:t>
      </w:r>
      <w:r w:rsidR="005E0F9A">
        <w:rPr>
          <w:rFonts w:ascii="Times New Roman" w:hAnsi="Times New Roman"/>
          <w:spacing w:val="-3"/>
          <w:szCs w:val="24"/>
        </w:rPr>
        <w:t xml:space="preserve">the area affected.  For the </w:t>
      </w:r>
    </w:p>
    <w:p w:rsidR="00100681" w:rsidRPr="00A64988" w:rsidRDefault="00100681" w:rsidP="00100681">
      <w:pPr>
        <w:tabs>
          <w:tab w:val="left" w:pos="-1080"/>
          <w:tab w:val="left" w:pos="-360"/>
          <w:tab w:val="left" w:pos="720"/>
          <w:tab w:val="left" w:pos="1152"/>
        </w:tabs>
        <w:suppressAutoHyphens/>
        <w:jc w:val="both"/>
        <w:rPr>
          <w:rFonts w:ascii="Times New Roman" w:hAnsi="Times New Roman"/>
          <w:spacing w:val="-3"/>
          <w:szCs w:val="24"/>
        </w:rPr>
        <w:sectPr w:rsidR="00100681" w:rsidRPr="00A64988">
          <w:endnotePr>
            <w:numFmt w:val="decimal"/>
          </w:endnotePr>
          <w:pgSz w:w="12240" w:h="15840"/>
          <w:pgMar w:top="1440" w:right="1080" w:bottom="720" w:left="1080" w:header="1440" w:footer="720" w:gutter="0"/>
          <w:cols w:space="720"/>
          <w:noEndnote/>
        </w:sect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roofErr w:type="gramStart"/>
      <w:r>
        <w:rPr>
          <w:rFonts w:ascii="Times New Roman" w:hAnsi="Times New Roman"/>
          <w:spacing w:val="-3"/>
          <w:szCs w:val="24"/>
        </w:rPr>
        <w:lastRenderedPageBreak/>
        <w:t>purpose</w:t>
      </w:r>
      <w:proofErr w:type="gramEnd"/>
      <w:r>
        <w:rPr>
          <w:rFonts w:ascii="Times New Roman" w:hAnsi="Times New Roman"/>
          <w:spacing w:val="-3"/>
          <w:szCs w:val="24"/>
        </w:rPr>
        <w:t xml:space="preserve"> </w:t>
      </w:r>
      <w:r w:rsidRPr="004B175A">
        <w:rPr>
          <w:rFonts w:ascii="Times New Roman" w:hAnsi="Times New Roman"/>
          <w:spacing w:val="-3"/>
          <w:szCs w:val="24"/>
        </w:rPr>
        <w:t xml:space="preserve">of this rule, "publication in a newspaper of general circulation in the area affected" means publication in a newspaper meeting the requirements of Sections 50.011 and 50.031, F.S., in the county where the activity is to take place.  Where there is more than one newspaper of general circulation in the county, the newspaper used must be one with significant circulation in the area that may be affected by the permit.  If you are uncertain that a newspaper meets these requirements, please contact the EPC at the address or telephone number listed below.  </w:t>
      </w:r>
      <w:r w:rsidRPr="004B175A">
        <w:rPr>
          <w:rFonts w:ascii="Times New Roman" w:hAnsi="Times New Roman"/>
          <w:b/>
          <w:spacing w:val="-3"/>
          <w:szCs w:val="24"/>
        </w:rPr>
        <w:t>The applicant shall provide proof of publication to the EPC, Air Permitting Section, at 3629 Queen Palm Drive, Tampa, Florida  33619 (Phone 813-627-2600 - FAX 813-627-2660) within 7 (seven) days of publication.</w:t>
      </w:r>
      <w:r w:rsidRPr="004B175A">
        <w:rPr>
          <w:rFonts w:ascii="Times New Roman" w:hAnsi="Times New Roman"/>
          <w:spacing w:val="-3"/>
          <w:szCs w:val="24"/>
        </w:rPr>
        <w:t xml:space="preserve">  Failure to publish the notice and provide proof of publication within the allotted time may result in the denial of the permit pursuant to Rule 62-103.150(6), F.A.C.</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pStyle w:val="BodyText"/>
        <w:tabs>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cs="Times New Roman"/>
          <w:szCs w:val="24"/>
        </w:rPr>
      </w:pPr>
      <w:r w:rsidRPr="004B175A">
        <w:rPr>
          <w:rFonts w:ascii="Times New Roman" w:hAnsi="Times New Roman" w:cs="Times New Roman"/>
          <w:szCs w:val="24"/>
        </w:rPr>
        <w:tab/>
        <w:t>The EPC will issue the final permit with the attached conditions unless a timely petition for an administrative hearing is filed pursuant to Section 120.569 and 120.57 F.S. before the deadline for filing a petition.  The procedures for petitioning for a hearing are set forth below.</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t>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3629 Queen Palm Drive, Tampa, Florida 33619, Phone 813-627-2600, Fax 813-627-2602.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F.A.C.</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t>A petition that disputes the material facts on which the EPC’s action is based must contain the following information:</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numPr>
          <w:ilvl w:val="0"/>
          <w:numId w:val="2"/>
        </w:numPr>
        <w:tabs>
          <w:tab w:val="left" w:pos="-1080"/>
          <w:tab w:val="left" w:pos="-360"/>
          <w:tab w:val="left" w:pos="0"/>
          <w:tab w:val="left" w:pos="720"/>
        </w:tabs>
        <w:suppressAutoHyphens/>
        <w:ind w:left="0" w:firstLine="720"/>
        <w:jc w:val="both"/>
        <w:rPr>
          <w:rFonts w:ascii="Times New Roman" w:hAnsi="Times New Roman"/>
          <w:spacing w:val="-3"/>
          <w:szCs w:val="24"/>
        </w:rPr>
      </w:pPr>
      <w:r w:rsidRPr="004B175A">
        <w:rPr>
          <w:rFonts w:ascii="Times New Roman" w:hAnsi="Times New Roman"/>
          <w:spacing w:val="-3"/>
          <w:szCs w:val="24"/>
        </w:rPr>
        <w:t>The name and address of each agency affected and each agency’s file or identification number if known;</w:t>
      </w:r>
    </w:p>
    <w:p w:rsidR="00100681" w:rsidRPr="004B175A" w:rsidRDefault="00100681" w:rsidP="00100681">
      <w:pPr>
        <w:numPr>
          <w:ilvl w:val="0"/>
          <w:numId w:val="2"/>
        </w:numPr>
        <w:tabs>
          <w:tab w:val="left" w:pos="-1710"/>
          <w:tab w:val="left" w:pos="-1080"/>
          <w:tab w:val="left" w:pos="-360"/>
          <w:tab w:val="left" w:pos="720"/>
        </w:tabs>
        <w:suppressAutoHyphens/>
        <w:ind w:left="0" w:firstLine="720"/>
        <w:jc w:val="both"/>
        <w:rPr>
          <w:rFonts w:ascii="Times New Roman" w:hAnsi="Times New Roman"/>
          <w:spacing w:val="-3"/>
          <w:szCs w:val="24"/>
        </w:rPr>
      </w:pPr>
      <w:r w:rsidRPr="004B175A">
        <w:rPr>
          <w:rFonts w:ascii="Times New Roman" w:hAnsi="Times New Roman"/>
          <w:spacing w:val="-3"/>
          <w:szCs w:val="24"/>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100681" w:rsidRPr="004B175A" w:rsidRDefault="00100681" w:rsidP="00100681">
      <w:pPr>
        <w:numPr>
          <w:ilvl w:val="0"/>
          <w:numId w:val="2"/>
        </w:numPr>
        <w:tabs>
          <w:tab w:val="left" w:pos="-1080"/>
          <w:tab w:val="left" w:pos="-540"/>
          <w:tab w:val="left" w:pos="-360"/>
          <w:tab w:val="left" w:pos="720"/>
        </w:tabs>
        <w:suppressAutoHyphens/>
        <w:ind w:left="0" w:firstLine="720"/>
        <w:jc w:val="both"/>
        <w:rPr>
          <w:rFonts w:ascii="Times New Roman" w:hAnsi="Times New Roman"/>
          <w:spacing w:val="-3"/>
          <w:szCs w:val="24"/>
        </w:rPr>
      </w:pPr>
      <w:r w:rsidRPr="004B175A">
        <w:rPr>
          <w:rFonts w:ascii="Times New Roman" w:hAnsi="Times New Roman"/>
          <w:spacing w:val="-3"/>
          <w:szCs w:val="24"/>
        </w:rPr>
        <w:t>A statement of how and when the petitioner received notice of the EPC action;</w:t>
      </w:r>
    </w:p>
    <w:p w:rsidR="00100681" w:rsidRPr="004B175A" w:rsidRDefault="00100681" w:rsidP="00100681">
      <w:pPr>
        <w:pStyle w:val="BodyTextIndent2"/>
        <w:rPr>
          <w:rFonts w:ascii="Times New Roman" w:hAnsi="Times New Roman" w:cs="Times New Roman"/>
          <w:szCs w:val="24"/>
        </w:rPr>
      </w:pPr>
      <w:r w:rsidRPr="004B175A">
        <w:rPr>
          <w:rFonts w:ascii="Times New Roman" w:hAnsi="Times New Roman" w:cs="Times New Roman"/>
          <w:szCs w:val="24"/>
        </w:rPr>
        <w:t>(d) A statement of all disputed issues of material fact.  If there are none, the petition must so indicate;</w:t>
      </w:r>
    </w:p>
    <w:p w:rsidR="00100681" w:rsidRPr="004B175A" w:rsidRDefault="00100681" w:rsidP="00100681">
      <w:pPr>
        <w:numPr>
          <w:ilvl w:val="0"/>
          <w:numId w:val="3"/>
        </w:numPr>
        <w:tabs>
          <w:tab w:val="left" w:pos="-1080"/>
          <w:tab w:val="left" w:pos="-720"/>
          <w:tab w:val="left" w:pos="-360"/>
          <w:tab w:val="left" w:pos="720"/>
        </w:tabs>
        <w:suppressAutoHyphens/>
        <w:ind w:left="0" w:firstLine="720"/>
        <w:jc w:val="both"/>
        <w:rPr>
          <w:rFonts w:ascii="Times New Roman" w:hAnsi="Times New Roman"/>
          <w:spacing w:val="-3"/>
          <w:szCs w:val="24"/>
        </w:rPr>
      </w:pPr>
      <w:r w:rsidRPr="004B175A">
        <w:rPr>
          <w:rFonts w:ascii="Times New Roman" w:hAnsi="Times New Roman"/>
          <w:spacing w:val="-3"/>
          <w:szCs w:val="24"/>
        </w:rPr>
        <w:t xml:space="preserve">A concise statement of the ultimate facts alleged, including the specific facts the petitioner </w:t>
      </w:r>
      <w:r w:rsidRPr="004B175A">
        <w:rPr>
          <w:rFonts w:ascii="Times New Roman" w:hAnsi="Times New Roman"/>
          <w:spacing w:val="-3"/>
          <w:szCs w:val="24"/>
        </w:rPr>
        <w:lastRenderedPageBreak/>
        <w:t>contends warrant reversal or modification of the EPC’s proposed action;</w:t>
      </w:r>
    </w:p>
    <w:p w:rsidR="00100681" w:rsidRPr="004B175A" w:rsidRDefault="00100681" w:rsidP="00100681">
      <w:pPr>
        <w:numPr>
          <w:ilvl w:val="0"/>
          <w:numId w:val="3"/>
        </w:numPr>
        <w:tabs>
          <w:tab w:val="left" w:pos="-1080"/>
          <w:tab w:val="left" w:pos="-720"/>
          <w:tab w:val="left" w:pos="-360"/>
          <w:tab w:val="left" w:pos="720"/>
        </w:tabs>
        <w:suppressAutoHyphens/>
        <w:ind w:left="0" w:firstLine="720"/>
        <w:jc w:val="both"/>
        <w:rPr>
          <w:rFonts w:ascii="Times New Roman" w:hAnsi="Times New Roman"/>
          <w:spacing w:val="-3"/>
          <w:szCs w:val="24"/>
        </w:rPr>
      </w:pPr>
      <w:r w:rsidRPr="004B175A">
        <w:rPr>
          <w:rFonts w:ascii="Times New Roman" w:hAnsi="Times New Roman"/>
          <w:spacing w:val="-3"/>
          <w:szCs w:val="24"/>
        </w:rPr>
        <w:t>A statement of specific rules or statutes the petitioner contends requires reversal or modification of the EPC’s proposed action; and</w:t>
      </w:r>
    </w:p>
    <w:p w:rsidR="00100681" w:rsidRPr="004B175A" w:rsidRDefault="00100681" w:rsidP="00100681">
      <w:pPr>
        <w:numPr>
          <w:ilvl w:val="0"/>
          <w:numId w:val="3"/>
        </w:numPr>
        <w:tabs>
          <w:tab w:val="left" w:pos="-1080"/>
          <w:tab w:val="left" w:pos="-720"/>
          <w:tab w:val="left" w:pos="-360"/>
          <w:tab w:val="left" w:pos="720"/>
        </w:tabs>
        <w:suppressAutoHyphens/>
        <w:ind w:left="0" w:firstLine="720"/>
        <w:jc w:val="both"/>
        <w:rPr>
          <w:rFonts w:ascii="Times New Roman" w:hAnsi="Times New Roman"/>
          <w:spacing w:val="-3"/>
          <w:szCs w:val="24"/>
        </w:rPr>
      </w:pPr>
      <w:r w:rsidRPr="004B175A">
        <w:rPr>
          <w:rFonts w:ascii="Times New Roman" w:hAnsi="Times New Roman"/>
          <w:spacing w:val="-3"/>
          <w:szCs w:val="24"/>
        </w:rPr>
        <w:t>A statement of the relief sought by the petitioner, stating precisely the action petitioner wishes the EPC to take with respect to the EPC’s proposed action.</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t>A petition that does not dispute the material facts upon which the EPC’s action is based shall state that no such facts are in dispute and otherwise shall contain the same information as set forth above as required by Rule 28-106.301, F.A.C.</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t xml:space="preserve">Because the administrative hearing process is designed to formulate final agency action, the filing of a petition means that the EPC's final action may be different from the position taken by it in this notice of intent. </w:t>
      </w:r>
      <w:r>
        <w:rPr>
          <w:rFonts w:ascii="Times New Roman" w:hAnsi="Times New Roman"/>
          <w:spacing w:val="-3"/>
          <w:szCs w:val="24"/>
        </w:rPr>
        <w:t xml:space="preserve"> </w:t>
      </w:r>
      <w:r w:rsidRPr="004B175A">
        <w:rPr>
          <w:rFonts w:ascii="Times New Roman" w:hAnsi="Times New Roman"/>
          <w:spacing w:val="-3"/>
          <w:szCs w:val="24"/>
        </w:rPr>
        <w:t>Persons whose substantial interests will be affected by any such final decision of the EPC on the application have the right to petition to become a party to the proceeding, in accordance with the requirements set forth above.</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t>Mediation under section 120.573, F.S. is not available in this proceeding.</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t>This action is final and effective on the date filed with the Clerk of the EPC unless a petition is filed in accordance with above.  Upon the timely filing of a petition, this order will not be effective until further order of the EPC.</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t>In addition to the above, a person subject to regulation has a right to apply to the Department of Environmental Protection for a variance from or waiver of the requirements of particular rules, on certain conditions, under Section 120.542, F.S.  The relief provided by this state statute applies only to state rules, not statutes, and not to any federal regulatory requirements.  Applying for a variance or waiver does not substitute or extend the time for filing a petition for an administrative hearing or exercising any other right that a person may have in relation to the action proposed in this notice of intent.</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t>The application for a variance or waiver is made by filing a petition with the Office of General Counsel of the Department of Environmental Protection, 3900 Commonwealth Boulevard, Mail Station #35, Tallahassee, FL  32399-3000.  The petition must specify the following information:</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pStyle w:val="BodyTextIndent2"/>
        <w:rPr>
          <w:rFonts w:ascii="Times New Roman" w:hAnsi="Times New Roman" w:cs="Times New Roman"/>
          <w:szCs w:val="24"/>
        </w:rPr>
      </w:pPr>
      <w:r w:rsidRPr="004B175A">
        <w:rPr>
          <w:rFonts w:ascii="Times New Roman" w:hAnsi="Times New Roman" w:cs="Times New Roman"/>
          <w:szCs w:val="24"/>
        </w:rPr>
        <w:t>(a) The name, address, and telephone number of the petitioner,</w:t>
      </w:r>
    </w:p>
    <w:p w:rsidR="00100681" w:rsidRPr="004B175A" w:rsidRDefault="00100681" w:rsidP="00100681">
      <w:pPr>
        <w:pStyle w:val="BodyTextIndent2"/>
        <w:tabs>
          <w:tab w:val="clear" w:pos="1152"/>
          <w:tab w:val="left" w:pos="810"/>
        </w:tabs>
        <w:rPr>
          <w:rFonts w:ascii="Times New Roman" w:hAnsi="Times New Roman" w:cs="Times New Roman"/>
          <w:szCs w:val="24"/>
        </w:rPr>
      </w:pPr>
      <w:r w:rsidRPr="004B175A">
        <w:rPr>
          <w:rFonts w:ascii="Times New Roman" w:hAnsi="Times New Roman" w:cs="Times New Roman"/>
          <w:szCs w:val="24"/>
        </w:rPr>
        <w:t>(b) The name, address, and telephone number of the attorney or qualified representative of the petitioner, if any,</w:t>
      </w:r>
    </w:p>
    <w:p w:rsidR="00100681" w:rsidRPr="004B175A" w:rsidRDefault="00100681" w:rsidP="00100681">
      <w:pPr>
        <w:pStyle w:val="BodyTextIndent2"/>
        <w:tabs>
          <w:tab w:val="clear" w:pos="1152"/>
        </w:tabs>
        <w:rPr>
          <w:rFonts w:ascii="Times New Roman" w:hAnsi="Times New Roman" w:cs="Times New Roman"/>
          <w:szCs w:val="24"/>
        </w:rPr>
      </w:pPr>
      <w:r w:rsidRPr="004B175A">
        <w:rPr>
          <w:rFonts w:ascii="Times New Roman" w:hAnsi="Times New Roman" w:cs="Times New Roman"/>
          <w:szCs w:val="24"/>
        </w:rPr>
        <w:t>(c) Each rule or portion of a rule from which a variance or waiver is requested,</w:t>
      </w:r>
    </w:p>
    <w:p w:rsidR="00100681" w:rsidRPr="004B175A" w:rsidRDefault="00100681" w:rsidP="00100681">
      <w:pPr>
        <w:pStyle w:val="BodyTextIndent2"/>
        <w:numPr>
          <w:ilvl w:val="0"/>
          <w:numId w:val="2"/>
        </w:numPr>
        <w:tabs>
          <w:tab w:val="clear" w:pos="1152"/>
        </w:tabs>
        <w:ind w:left="0" w:firstLine="720"/>
        <w:rPr>
          <w:rFonts w:ascii="Times New Roman" w:hAnsi="Times New Roman" w:cs="Times New Roman"/>
          <w:szCs w:val="24"/>
        </w:rPr>
      </w:pPr>
      <w:r w:rsidRPr="004B175A">
        <w:rPr>
          <w:rFonts w:ascii="Times New Roman" w:hAnsi="Times New Roman" w:cs="Times New Roman"/>
          <w:szCs w:val="24"/>
        </w:rPr>
        <w:t>The citation to the statute underlying (implemented by) the rule identified in (c) above,</w:t>
      </w:r>
    </w:p>
    <w:p w:rsidR="00100681" w:rsidRPr="004B175A" w:rsidRDefault="00100681" w:rsidP="00100681">
      <w:pPr>
        <w:pStyle w:val="BodyTextIndent2"/>
        <w:numPr>
          <w:ilvl w:val="0"/>
          <w:numId w:val="2"/>
        </w:numPr>
        <w:rPr>
          <w:rFonts w:ascii="Times New Roman" w:hAnsi="Times New Roman" w:cs="Times New Roman"/>
          <w:szCs w:val="24"/>
        </w:rPr>
      </w:pPr>
      <w:r w:rsidRPr="004B175A">
        <w:rPr>
          <w:rFonts w:ascii="Times New Roman" w:hAnsi="Times New Roman" w:cs="Times New Roman"/>
          <w:szCs w:val="24"/>
        </w:rPr>
        <w:t>The type of action requested,</w:t>
      </w:r>
    </w:p>
    <w:p w:rsidR="00100681" w:rsidRPr="004B175A" w:rsidRDefault="00100681" w:rsidP="00100681">
      <w:pPr>
        <w:numPr>
          <w:ilvl w:val="0"/>
          <w:numId w:val="4"/>
        </w:numPr>
        <w:tabs>
          <w:tab w:val="left" w:pos="-1080"/>
          <w:tab w:val="left" w:pos="-360"/>
          <w:tab w:val="left" w:pos="-180"/>
          <w:tab w:val="left" w:pos="720"/>
        </w:tabs>
        <w:suppressAutoHyphens/>
        <w:ind w:left="0" w:firstLine="720"/>
        <w:jc w:val="both"/>
        <w:rPr>
          <w:rFonts w:ascii="Times New Roman" w:hAnsi="Times New Roman"/>
          <w:spacing w:val="-3"/>
          <w:szCs w:val="24"/>
        </w:rPr>
      </w:pPr>
      <w:r w:rsidRPr="004B175A">
        <w:rPr>
          <w:rFonts w:ascii="Times New Roman" w:hAnsi="Times New Roman"/>
          <w:spacing w:val="-3"/>
          <w:szCs w:val="24"/>
        </w:rPr>
        <w:t>The specific facts that would justify a variance or waiver for the petitioner,</w:t>
      </w:r>
    </w:p>
    <w:p w:rsidR="00100681" w:rsidRPr="004B175A" w:rsidRDefault="00100681" w:rsidP="00100681">
      <w:pPr>
        <w:numPr>
          <w:ilvl w:val="0"/>
          <w:numId w:val="4"/>
        </w:numPr>
        <w:tabs>
          <w:tab w:val="left" w:pos="-1080"/>
          <w:tab w:val="left" w:pos="-360"/>
          <w:tab w:val="left" w:pos="-180"/>
          <w:tab w:val="left" w:pos="720"/>
        </w:tabs>
        <w:suppressAutoHyphens/>
        <w:ind w:left="0" w:firstLine="720"/>
        <w:jc w:val="both"/>
        <w:rPr>
          <w:rFonts w:ascii="Times New Roman" w:hAnsi="Times New Roman"/>
          <w:spacing w:val="-3"/>
          <w:szCs w:val="24"/>
        </w:rPr>
      </w:pPr>
      <w:r w:rsidRPr="004B175A">
        <w:rPr>
          <w:rFonts w:ascii="Times New Roman" w:hAnsi="Times New Roman"/>
          <w:spacing w:val="-3"/>
          <w:szCs w:val="24"/>
        </w:rPr>
        <w:t>The reason by the variance or waiver would serve the purposes of the underlying statute (implemented by the rule), and</w:t>
      </w:r>
    </w:p>
    <w:p w:rsidR="00100681" w:rsidRPr="004B175A" w:rsidRDefault="00100681" w:rsidP="00100681">
      <w:pPr>
        <w:numPr>
          <w:ilvl w:val="0"/>
          <w:numId w:val="4"/>
        </w:numPr>
        <w:tabs>
          <w:tab w:val="left" w:pos="-1080"/>
          <w:tab w:val="left" w:pos="-360"/>
          <w:tab w:val="left" w:pos="-180"/>
          <w:tab w:val="left" w:pos="720"/>
        </w:tabs>
        <w:suppressAutoHyphens/>
        <w:ind w:left="0" w:firstLine="720"/>
        <w:jc w:val="both"/>
        <w:rPr>
          <w:rFonts w:ascii="Times New Roman" w:hAnsi="Times New Roman"/>
          <w:spacing w:val="-3"/>
          <w:szCs w:val="24"/>
        </w:rPr>
      </w:pPr>
      <w:r w:rsidRPr="004B175A">
        <w:rPr>
          <w:rFonts w:ascii="Times New Roman" w:hAnsi="Times New Roman"/>
          <w:spacing w:val="-3"/>
          <w:szCs w:val="24"/>
        </w:rPr>
        <w:t>A statement whether the variance or waiver is permanent or temporary and, if temporary, a statement of the dates showing the duration of the variance or waiver requested.</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lastRenderedPageBreak/>
        <w:tab/>
        <w:t>The Department will grant a variance or waiver when the petition demonstrates both that the application of the rule would create a substantial hardship or violate principles of fairness, as each of the those terms is defined in Section 120.542(2), F.S., and that the purpose of the underlying statute will be or has been achieved by other means by the petitioner.</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t>Persons subject to regulation pursuant to any federally delegated or approved air program should be aware that Florida is specifically not authorized to issue variances or waivers from any requirements of any such federally delegated or approved program.  The requirements of the program remain fully enforceable by the Administrator of United States Environmental Protection Agency and by any person under the Clean Air Act unless and until the Administrator separately approves any variance or waiver in accordance with the procedures of the federal program.</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t>Any person listed below may request to obtain additional information, a copy of the application (except for information entitled to confidential treatment pursuant to Section 403.111, F.S.), all relevant supporting materials, and all other materials available to the EPC that are relevant to the permit decision.  Interested persons may contact Diana M. Lee, P.E., at the above address or call (813) 627-2600, for additional information.</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t xml:space="preserve">Any party to this order has the right to seek judicial review of it under Section 120.68 of the Florida Statues, by filing a notice of appeal under rule 9.110 of the Florida rules of Appellate Procedure with the EPC’s Legal Office at </w:t>
      </w:r>
      <w:r>
        <w:rPr>
          <w:rFonts w:ascii="Times New Roman" w:hAnsi="Times New Roman"/>
          <w:spacing w:val="-3"/>
          <w:szCs w:val="24"/>
        </w:rPr>
        <w:t>3629 Queen Palm Dr.,</w:t>
      </w:r>
      <w:r w:rsidRPr="004B175A">
        <w:rPr>
          <w:rFonts w:ascii="Times New Roman" w:hAnsi="Times New Roman"/>
          <w:spacing w:val="-3"/>
          <w:szCs w:val="24"/>
        </w:rPr>
        <w:t xml:space="preserve"> Tampa, Florida 336</w:t>
      </w:r>
      <w:r>
        <w:rPr>
          <w:rFonts w:ascii="Times New Roman" w:hAnsi="Times New Roman"/>
          <w:spacing w:val="-3"/>
          <w:szCs w:val="24"/>
        </w:rPr>
        <w:t>19</w:t>
      </w:r>
      <w:r w:rsidRPr="004B175A">
        <w:rPr>
          <w:rFonts w:ascii="Times New Roman" w:hAnsi="Times New Roman"/>
          <w:spacing w:val="-3"/>
          <w:szCs w:val="24"/>
        </w:rPr>
        <w:t xml:space="preserve">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Default="00100681" w:rsidP="00100681">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t>Executed in Tampa, Florida</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ENVIRONMENTAL PROTECTION COMMISSION</w:t>
      </w: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OF HILLSBOROUGH COUNTY</w:t>
      </w:r>
    </w:p>
    <w:p w:rsidR="00100681"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__________________________________</w:t>
      </w: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Richard D. Garrity, Ph.D.</w:t>
      </w: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Executive Director</w:t>
      </w: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A4747" w:rsidRDefault="00100681" w:rsidP="0010068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4B175A">
        <w:rPr>
          <w:rFonts w:ascii="Times New Roman" w:hAnsi="Times New Roman"/>
          <w:spacing w:val="-3"/>
          <w:szCs w:val="24"/>
        </w:rPr>
        <w:t xml:space="preserve">cc:  </w:t>
      </w:r>
      <w:r w:rsidR="009A4747" w:rsidRPr="009A4747">
        <w:rPr>
          <w:rFonts w:ascii="Times New Roman" w:hAnsi="Times New Roman"/>
          <w:spacing w:val="-3"/>
          <w:szCs w:val="24"/>
        </w:rPr>
        <w:t>Florida Department of Environmental Protection (posting online)</w:t>
      </w:r>
    </w:p>
    <w:p w:rsidR="00100681" w:rsidRDefault="009A4747" w:rsidP="0010068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 xml:space="preserve">       </w:t>
      </w:r>
      <w:r w:rsidR="00100681">
        <w:rPr>
          <w:rFonts w:ascii="Times New Roman" w:hAnsi="Times New Roman"/>
          <w:spacing w:val="-3"/>
          <w:szCs w:val="24"/>
        </w:rPr>
        <w:t>Tom John, P.E. – Tom John, P.E., Inc.</w:t>
      </w:r>
      <w:r w:rsidR="00923DA0">
        <w:rPr>
          <w:rFonts w:ascii="Times New Roman" w:hAnsi="Times New Roman"/>
          <w:spacing w:val="-3"/>
          <w:szCs w:val="24"/>
        </w:rPr>
        <w:t xml:space="preserve"> (via email)</w:t>
      </w:r>
    </w:p>
    <w:p w:rsidR="00100681" w:rsidRDefault="00100681" w:rsidP="00100681">
      <w:pPr>
        <w:suppressAutoHyphens/>
        <w:jc w:val="both"/>
        <w:rPr>
          <w:rFonts w:ascii="Times New Roman" w:hAnsi="Times New Roman"/>
          <w:szCs w:val="24"/>
        </w:rPr>
      </w:pPr>
    </w:p>
    <w:p w:rsidR="00100681" w:rsidRPr="00112C6E" w:rsidRDefault="00100681" w:rsidP="00100681">
      <w:pPr>
        <w:suppressAutoHyphens/>
        <w:jc w:val="both"/>
        <w:rPr>
          <w:rFonts w:ascii="Times New Roman" w:hAnsi="Times New Roman"/>
          <w:spacing w:val="-3"/>
          <w:szCs w:val="24"/>
        </w:rPr>
      </w:pPr>
      <w:r>
        <w:rPr>
          <w:rFonts w:ascii="Times New Roman" w:hAnsi="Times New Roman"/>
          <w:szCs w:val="24"/>
        </w:rPr>
        <w:t xml:space="preserve">       </w:t>
      </w: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B175A">
        <w:rPr>
          <w:rFonts w:ascii="Times New Roman" w:hAnsi="Times New Roman"/>
          <w:spacing w:val="-3"/>
          <w:szCs w:val="24"/>
        </w:rPr>
        <w:lastRenderedPageBreak/>
        <w:tab/>
      </w: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00681" w:rsidRPr="004B175A" w:rsidRDefault="00100681" w:rsidP="00100681">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u w:val="single"/>
        </w:rPr>
        <w:t>CERTIFICATE OF SERVICE</w:t>
      </w:r>
    </w:p>
    <w:p w:rsidR="00100681" w:rsidRPr="004B175A" w:rsidRDefault="00100681" w:rsidP="001006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B175A">
        <w:rPr>
          <w:rFonts w:ascii="Times New Roman" w:hAnsi="Times New Roman"/>
          <w:spacing w:val="-3"/>
          <w:szCs w:val="24"/>
        </w:rPr>
        <w:tab/>
        <w:t>This is to certify that this NOTICE OF PERMIT ISSUANCE and all copies were mailed before the close of business on _________________ to the listed persons.</w:t>
      </w:r>
    </w:p>
    <w:p w:rsidR="00100681" w:rsidRPr="004B175A" w:rsidRDefault="00100681" w:rsidP="001006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FILING AND ACKNOWLEDGEMENT FILED, on this</w:t>
      </w:r>
    </w:p>
    <w:p w:rsidR="00100681" w:rsidRPr="004B175A" w:rsidRDefault="00100681" w:rsidP="001006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date, pursuant to Section 120.52(7),</w:t>
      </w:r>
      <w:r>
        <w:rPr>
          <w:rFonts w:ascii="Times New Roman" w:hAnsi="Times New Roman"/>
          <w:spacing w:val="-3"/>
          <w:szCs w:val="24"/>
        </w:rPr>
        <w:t xml:space="preserve"> Florida Statues,</w:t>
      </w:r>
    </w:p>
    <w:p w:rsidR="00100681" w:rsidRPr="004B175A" w:rsidRDefault="00100681" w:rsidP="001006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with the clerk, receipt of which is hereby acknowledged.</w:t>
      </w:r>
    </w:p>
    <w:p w:rsidR="00100681" w:rsidRPr="004B175A" w:rsidRDefault="00100681" w:rsidP="001006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_____________________________ ___________</w:t>
      </w:r>
    </w:p>
    <w:p w:rsidR="00100681" w:rsidRPr="004B175A" w:rsidRDefault="00100681" w:rsidP="001006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 xml:space="preserve">  Clerk                 </w:t>
      </w:r>
      <w:r>
        <w:rPr>
          <w:rFonts w:ascii="Times New Roman" w:hAnsi="Times New Roman"/>
          <w:spacing w:val="-3"/>
          <w:szCs w:val="24"/>
        </w:rPr>
        <w:tab/>
      </w:r>
      <w:r w:rsidRPr="004B175A">
        <w:rPr>
          <w:rFonts w:ascii="Times New Roman" w:hAnsi="Times New Roman"/>
          <w:spacing w:val="-3"/>
          <w:szCs w:val="24"/>
        </w:rPr>
        <w:t>Date</w:t>
      </w:r>
    </w:p>
    <w:p w:rsidR="00923DA0" w:rsidRDefault="00923DA0" w:rsidP="001006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sectPr w:rsidR="00923DA0" w:rsidSect="00B27524">
          <w:headerReference w:type="default" r:id="rId10"/>
          <w:endnotePr>
            <w:numFmt w:val="decimal"/>
          </w:endnotePr>
          <w:pgSz w:w="12240" w:h="15840"/>
          <w:pgMar w:top="1440" w:right="1080" w:bottom="720" w:left="1080" w:header="1440" w:footer="720" w:gutter="0"/>
          <w:pgNumType w:start="2"/>
          <w:cols w:space="720"/>
          <w:noEndnote/>
        </w:sectPr>
      </w:pPr>
    </w:p>
    <w:p w:rsidR="00100681" w:rsidRPr="004B175A" w:rsidRDefault="00100681" w:rsidP="00100681">
      <w:pPr>
        <w:tabs>
          <w:tab w:val="center" w:pos="5040"/>
        </w:tabs>
        <w:suppressAutoHyphens/>
        <w:jc w:val="center"/>
        <w:rPr>
          <w:rFonts w:ascii="Times New Roman" w:hAnsi="Times New Roman"/>
          <w:spacing w:val="-3"/>
          <w:szCs w:val="24"/>
        </w:rPr>
      </w:pPr>
      <w:r w:rsidRPr="004B175A">
        <w:rPr>
          <w:rFonts w:ascii="Times New Roman" w:hAnsi="Times New Roman"/>
          <w:spacing w:val="-3"/>
          <w:szCs w:val="24"/>
        </w:rPr>
        <w:lastRenderedPageBreak/>
        <w:t>ENVIRONMENTAL PROTECTION COMMISSION</w:t>
      </w:r>
    </w:p>
    <w:p w:rsidR="00100681" w:rsidRPr="004B175A" w:rsidRDefault="00100681" w:rsidP="00100681">
      <w:pPr>
        <w:pStyle w:val="Heading1"/>
        <w:jc w:val="center"/>
        <w:rPr>
          <w:rFonts w:ascii="Times New Roman" w:hAnsi="Times New Roman" w:cs="Times New Roman"/>
          <w:szCs w:val="24"/>
        </w:rPr>
      </w:pPr>
      <w:r w:rsidRPr="004B175A">
        <w:rPr>
          <w:rFonts w:ascii="Times New Roman" w:hAnsi="Times New Roman" w:cs="Times New Roman"/>
          <w:szCs w:val="24"/>
        </w:rPr>
        <w:t>OF HILLSBOROUGH COUNTY</w:t>
      </w:r>
    </w:p>
    <w:p w:rsidR="00100681" w:rsidRPr="004B175A" w:rsidRDefault="00100681" w:rsidP="00100681">
      <w:pPr>
        <w:tabs>
          <w:tab w:val="center" w:pos="5040"/>
        </w:tabs>
        <w:suppressAutoHyphens/>
        <w:jc w:val="center"/>
        <w:rPr>
          <w:rFonts w:ascii="Times New Roman" w:hAnsi="Times New Roman"/>
          <w:spacing w:val="-3"/>
          <w:szCs w:val="24"/>
        </w:rPr>
      </w:pPr>
      <w:r w:rsidRPr="004B175A">
        <w:rPr>
          <w:rFonts w:ascii="Times New Roman" w:hAnsi="Times New Roman"/>
          <w:spacing w:val="-3"/>
          <w:szCs w:val="24"/>
        </w:rPr>
        <w:t>NOTICE OF INTENT TO ISSUE PERMIT</w:t>
      </w: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00681" w:rsidRDefault="00100681" w:rsidP="00A316A6">
      <w:pPr>
        <w:tabs>
          <w:tab w:val="left" w:pos="-1080"/>
          <w:tab w:val="left" w:pos="-360"/>
          <w:tab w:val="left" w:pos="0"/>
          <w:tab w:val="left" w:pos="720"/>
          <w:tab w:val="left" w:pos="2592"/>
          <w:tab w:val="left" w:pos="3312"/>
          <w:tab w:val="left" w:pos="4032"/>
          <w:tab w:val="left" w:pos="4752"/>
          <w:tab w:val="left" w:pos="5472"/>
          <w:tab w:val="left" w:pos="6192"/>
          <w:tab w:val="left" w:pos="7560"/>
        </w:tabs>
        <w:suppressAutoHyphens/>
        <w:jc w:val="both"/>
        <w:rPr>
          <w:rFonts w:ascii="Times New Roman" w:hAnsi="Times New Roman"/>
          <w:szCs w:val="24"/>
        </w:rPr>
      </w:pPr>
      <w:r w:rsidRPr="004B175A">
        <w:rPr>
          <w:rFonts w:ascii="Times New Roman" w:hAnsi="Times New Roman"/>
          <w:szCs w:val="24"/>
        </w:rPr>
        <w:tab/>
        <w:t>The Environmental Protection Commission of Hillsborough County (EPC), as delegated by the Florida Department of Environmental Pr</w:t>
      </w:r>
      <w:r w:rsidRPr="00387D0F">
        <w:rPr>
          <w:rFonts w:ascii="Times New Roman" w:hAnsi="Times New Roman"/>
          <w:szCs w:val="24"/>
        </w:rPr>
        <w:t xml:space="preserve">otection (DEP), gives notice of its intent to issue an air pollution permit No. </w:t>
      </w:r>
      <w:r w:rsidRPr="00387D0F">
        <w:rPr>
          <w:rFonts w:ascii="Times New Roman" w:hAnsi="Times New Roman"/>
          <w:spacing w:val="-3"/>
          <w:szCs w:val="24"/>
        </w:rPr>
        <w:t>05714</w:t>
      </w:r>
      <w:r w:rsidR="00A316A6" w:rsidRPr="00387D0F">
        <w:rPr>
          <w:rFonts w:ascii="Times New Roman" w:hAnsi="Times New Roman"/>
          <w:spacing w:val="-3"/>
          <w:szCs w:val="24"/>
        </w:rPr>
        <w:t>45</w:t>
      </w:r>
      <w:r w:rsidRPr="00387D0F">
        <w:rPr>
          <w:rFonts w:ascii="Times New Roman" w:hAnsi="Times New Roman"/>
          <w:spacing w:val="-3"/>
          <w:szCs w:val="24"/>
        </w:rPr>
        <w:t>-00</w:t>
      </w:r>
      <w:r w:rsidR="00A316A6" w:rsidRPr="00387D0F">
        <w:rPr>
          <w:rFonts w:ascii="Times New Roman" w:hAnsi="Times New Roman"/>
          <w:spacing w:val="-3"/>
          <w:szCs w:val="24"/>
        </w:rPr>
        <w:t>1</w:t>
      </w:r>
      <w:r w:rsidRPr="00387D0F">
        <w:rPr>
          <w:rFonts w:ascii="Times New Roman" w:hAnsi="Times New Roman"/>
          <w:spacing w:val="-3"/>
          <w:szCs w:val="24"/>
        </w:rPr>
        <w:t>-AC</w:t>
      </w:r>
      <w:r w:rsidRPr="00387D0F">
        <w:rPr>
          <w:rFonts w:ascii="Times New Roman" w:hAnsi="Times New Roman"/>
          <w:szCs w:val="24"/>
        </w:rPr>
        <w:t xml:space="preserve"> to </w:t>
      </w:r>
      <w:r w:rsidR="00A316A6" w:rsidRPr="00387D0F">
        <w:rPr>
          <w:rFonts w:ascii="Times New Roman" w:hAnsi="Times New Roman"/>
          <w:szCs w:val="24"/>
        </w:rPr>
        <w:t>Gulf Coast Bulk Equipment Co.</w:t>
      </w:r>
      <w:r w:rsidRPr="00387D0F">
        <w:rPr>
          <w:rFonts w:ascii="Times New Roman" w:hAnsi="Times New Roman"/>
          <w:szCs w:val="24"/>
        </w:rPr>
        <w:t xml:space="preserve">  </w:t>
      </w:r>
      <w:r w:rsidRPr="00387D0F">
        <w:rPr>
          <w:rFonts w:ascii="Times New Roman" w:hAnsi="Times New Roman"/>
          <w:spacing w:val="-3"/>
          <w:szCs w:val="24"/>
        </w:rPr>
        <w:t xml:space="preserve">The applicant applied on </w:t>
      </w:r>
      <w:r w:rsidR="00A316A6" w:rsidRPr="00387D0F">
        <w:rPr>
          <w:rFonts w:ascii="Times New Roman" w:hAnsi="Times New Roman"/>
          <w:spacing w:val="-3"/>
          <w:szCs w:val="24"/>
        </w:rPr>
        <w:t>October 30</w:t>
      </w:r>
      <w:r w:rsidR="00DB7629" w:rsidRPr="00387D0F">
        <w:rPr>
          <w:rFonts w:ascii="Times New Roman" w:hAnsi="Times New Roman"/>
          <w:spacing w:val="-3"/>
          <w:szCs w:val="24"/>
        </w:rPr>
        <w:t>, 2014</w:t>
      </w:r>
      <w:r w:rsidRPr="00387D0F">
        <w:rPr>
          <w:rFonts w:ascii="Times New Roman" w:hAnsi="Times New Roman"/>
          <w:spacing w:val="-3"/>
          <w:szCs w:val="24"/>
        </w:rPr>
        <w:t xml:space="preserve"> to the EPC for a construction permit </w:t>
      </w:r>
      <w:r w:rsidR="00387D0F" w:rsidRPr="00387D0F">
        <w:rPr>
          <w:rFonts w:ascii="Times New Roman" w:hAnsi="Times New Roman"/>
          <w:spacing w:val="-3"/>
          <w:szCs w:val="24"/>
        </w:rPr>
        <w:t>to construct a bulk material handling</w:t>
      </w:r>
      <w:r w:rsidR="0059268E">
        <w:rPr>
          <w:rFonts w:ascii="Times New Roman" w:hAnsi="Times New Roman"/>
          <w:spacing w:val="-3"/>
          <w:szCs w:val="24"/>
        </w:rPr>
        <w:t xml:space="preserve"> and storage</w:t>
      </w:r>
      <w:r w:rsidR="00387D0F" w:rsidRPr="00387D0F">
        <w:rPr>
          <w:rFonts w:ascii="Times New Roman" w:hAnsi="Times New Roman"/>
          <w:spacing w:val="-3"/>
          <w:szCs w:val="24"/>
        </w:rPr>
        <w:t xml:space="preserve"> facility</w:t>
      </w:r>
      <w:r w:rsidR="00C37F5D">
        <w:rPr>
          <w:rFonts w:ascii="Times New Roman" w:hAnsi="Times New Roman"/>
          <w:spacing w:val="-3"/>
          <w:szCs w:val="24"/>
        </w:rPr>
        <w:t>.</w:t>
      </w:r>
      <w:r w:rsidR="00C37F5D" w:rsidRPr="00C37F5D">
        <w:t xml:space="preserve"> </w:t>
      </w:r>
      <w:r w:rsidR="00C37F5D" w:rsidRPr="00C37F5D">
        <w:rPr>
          <w:rFonts w:ascii="Times New Roman" w:hAnsi="Times New Roman"/>
          <w:spacing w:val="-3"/>
          <w:szCs w:val="24"/>
        </w:rPr>
        <w:t xml:space="preserve">The operation will involve ship unloading, </w:t>
      </w:r>
      <w:r w:rsidR="00E32009">
        <w:rPr>
          <w:rFonts w:ascii="Times New Roman" w:hAnsi="Times New Roman"/>
          <w:spacing w:val="-3"/>
          <w:szCs w:val="24"/>
        </w:rPr>
        <w:t>transferring/</w:t>
      </w:r>
      <w:r w:rsidR="00C37F5D" w:rsidRPr="00C37F5D">
        <w:rPr>
          <w:rFonts w:ascii="Times New Roman" w:hAnsi="Times New Roman"/>
          <w:spacing w:val="-3"/>
          <w:szCs w:val="24"/>
        </w:rPr>
        <w:t>conveying, truck loading, and storage areas</w:t>
      </w:r>
      <w:r w:rsidR="00387D0F" w:rsidRPr="00387D0F">
        <w:rPr>
          <w:rFonts w:ascii="Times New Roman" w:hAnsi="Times New Roman"/>
          <w:spacing w:val="-3"/>
          <w:szCs w:val="24"/>
        </w:rPr>
        <w:t>.  Particulate matter emissions will be controlled through the use of a</w:t>
      </w:r>
      <w:r w:rsidR="00387D0F" w:rsidRPr="00885BCA">
        <w:rPr>
          <w:rFonts w:ascii="Times New Roman" w:hAnsi="Times New Roman"/>
          <w:spacing w:val="-3"/>
          <w:szCs w:val="24"/>
        </w:rPr>
        <w:t xml:space="preserve"> water spray system </w:t>
      </w:r>
      <w:r w:rsidR="00387D0F">
        <w:rPr>
          <w:rFonts w:ascii="Times New Roman" w:hAnsi="Times New Roman"/>
          <w:spacing w:val="-3"/>
          <w:szCs w:val="24"/>
        </w:rPr>
        <w:t>and</w:t>
      </w:r>
      <w:r w:rsidR="00387D0F" w:rsidRPr="00885BCA">
        <w:rPr>
          <w:rFonts w:ascii="Times New Roman" w:hAnsi="Times New Roman"/>
          <w:spacing w:val="-3"/>
          <w:szCs w:val="24"/>
        </w:rPr>
        <w:t xml:space="preserve"> pa</w:t>
      </w:r>
      <w:r w:rsidR="00387D0F">
        <w:rPr>
          <w:rFonts w:ascii="Times New Roman" w:hAnsi="Times New Roman"/>
          <w:spacing w:val="-3"/>
          <w:szCs w:val="24"/>
        </w:rPr>
        <w:t>rtial enclosures.</w:t>
      </w:r>
      <w:r w:rsidR="00387D0F" w:rsidRPr="00784406">
        <w:rPr>
          <w:rFonts w:ascii="Times New Roman" w:hAnsi="Times New Roman"/>
          <w:spacing w:val="-3"/>
          <w:szCs w:val="24"/>
        </w:rPr>
        <w:t xml:space="preserve">  </w:t>
      </w:r>
      <w:r w:rsidR="00387D0F" w:rsidRPr="00784406">
        <w:rPr>
          <w:rFonts w:ascii="Times New Roman" w:hAnsi="Times New Roman"/>
          <w:szCs w:val="24"/>
        </w:rPr>
        <w:t>T</w:t>
      </w:r>
      <w:r w:rsidR="00387D0F" w:rsidRPr="00D54FE0">
        <w:rPr>
          <w:rFonts w:ascii="Times New Roman" w:hAnsi="Times New Roman"/>
          <w:szCs w:val="24"/>
        </w:rPr>
        <w:t>he facility</w:t>
      </w:r>
      <w:r w:rsidR="003329F1">
        <w:rPr>
          <w:rFonts w:ascii="Times New Roman" w:hAnsi="Times New Roman"/>
          <w:szCs w:val="24"/>
        </w:rPr>
        <w:t xml:space="preserve">, a Synthetic </w:t>
      </w:r>
      <w:r w:rsidR="000B4EA7">
        <w:rPr>
          <w:rFonts w:ascii="Times New Roman" w:hAnsi="Times New Roman"/>
          <w:szCs w:val="24"/>
        </w:rPr>
        <w:t>M</w:t>
      </w:r>
      <w:r w:rsidR="003329F1">
        <w:rPr>
          <w:rFonts w:ascii="Times New Roman" w:hAnsi="Times New Roman"/>
          <w:szCs w:val="24"/>
        </w:rPr>
        <w:t>inor source,</w:t>
      </w:r>
      <w:r w:rsidR="00387D0F" w:rsidRPr="00D54FE0">
        <w:rPr>
          <w:rFonts w:ascii="Times New Roman" w:hAnsi="Times New Roman"/>
          <w:szCs w:val="24"/>
        </w:rPr>
        <w:t xml:space="preserve"> </w:t>
      </w:r>
      <w:r w:rsidR="00C37F5D">
        <w:rPr>
          <w:rFonts w:ascii="Times New Roman" w:hAnsi="Times New Roman"/>
          <w:spacing w:val="-3"/>
          <w:szCs w:val="24"/>
        </w:rPr>
        <w:t>will</w:t>
      </w:r>
      <w:r w:rsidR="00387D0F" w:rsidRPr="00D54FE0">
        <w:rPr>
          <w:rFonts w:ascii="Times New Roman" w:hAnsi="Times New Roman"/>
          <w:spacing w:val="-3"/>
          <w:szCs w:val="24"/>
        </w:rPr>
        <w:t xml:space="preserve"> </w:t>
      </w:r>
      <w:r w:rsidR="00C37F5D">
        <w:rPr>
          <w:rFonts w:ascii="Times New Roman" w:hAnsi="Times New Roman"/>
          <w:spacing w:val="-3"/>
          <w:szCs w:val="24"/>
        </w:rPr>
        <w:t xml:space="preserve">be </w:t>
      </w:r>
      <w:r w:rsidR="00387D0F" w:rsidRPr="00D54FE0">
        <w:rPr>
          <w:rFonts w:ascii="Times New Roman" w:hAnsi="Times New Roman"/>
          <w:spacing w:val="-3"/>
          <w:szCs w:val="24"/>
        </w:rPr>
        <w:t xml:space="preserve">located at </w:t>
      </w:r>
      <w:r w:rsidR="00387D0F" w:rsidRPr="00500B36">
        <w:rPr>
          <w:rFonts w:ascii="Times New Roman" w:hAnsi="Times New Roman"/>
          <w:szCs w:val="24"/>
        </w:rPr>
        <w:t xml:space="preserve">12719 US Highway 41, </w:t>
      </w:r>
      <w:r w:rsidR="00C37F5D">
        <w:rPr>
          <w:rFonts w:ascii="Times New Roman" w:hAnsi="Times New Roman"/>
          <w:spacing w:val="-3"/>
          <w:szCs w:val="24"/>
        </w:rPr>
        <w:t>Port Redwing in South</w:t>
      </w:r>
      <w:r w:rsidR="00C37F5D" w:rsidRPr="00C37F5D">
        <w:rPr>
          <w:rFonts w:ascii="Times New Roman" w:hAnsi="Times New Roman"/>
          <w:spacing w:val="-3"/>
          <w:szCs w:val="24"/>
        </w:rPr>
        <w:t xml:space="preserve"> </w:t>
      </w:r>
      <w:r w:rsidR="00387D0F" w:rsidRPr="00500B36">
        <w:rPr>
          <w:rFonts w:ascii="Times New Roman" w:hAnsi="Times New Roman"/>
          <w:szCs w:val="24"/>
        </w:rPr>
        <w:t>Gibsonton, FL 33534</w:t>
      </w:r>
      <w:r w:rsidR="00A316A6" w:rsidRPr="00A316A6">
        <w:rPr>
          <w:rFonts w:ascii="Times New Roman" w:hAnsi="Times New Roman"/>
          <w:szCs w:val="24"/>
        </w:rPr>
        <w:t>.</w:t>
      </w:r>
    </w:p>
    <w:p w:rsidR="00A316A6" w:rsidRDefault="00A316A6" w:rsidP="00A316A6">
      <w:pPr>
        <w:tabs>
          <w:tab w:val="left" w:pos="-1080"/>
          <w:tab w:val="left" w:pos="-360"/>
          <w:tab w:val="left" w:pos="0"/>
          <w:tab w:val="left" w:pos="720"/>
          <w:tab w:val="left" w:pos="2592"/>
          <w:tab w:val="left" w:pos="3312"/>
          <w:tab w:val="left" w:pos="4032"/>
          <w:tab w:val="left" w:pos="4752"/>
          <w:tab w:val="left" w:pos="5472"/>
          <w:tab w:val="left" w:pos="6192"/>
          <w:tab w:val="left" w:pos="7560"/>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B175A">
        <w:rPr>
          <w:rFonts w:ascii="Times New Roman" w:hAnsi="Times New Roman"/>
          <w:spacing w:val="-3"/>
          <w:szCs w:val="24"/>
        </w:rPr>
        <w:tab/>
        <w:t>A Best Available Control Technology (BACT) determination was not required.</w:t>
      </w: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t>The EPC will issue the Final permit with the conditions of the DRAFT permit unless a timely petition for an administrative hearing is filed pursuant to Sections 120.569 and 120.57, F.S. before the deadline for filing a petition.  The procedures for petitioning for hearing are set forth below.</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t>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3629 Queen Palm Drive, Tampa, Florida 33619, Phone 813-627-2600, Fax 813-627-2602.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of the F.A.C.</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t>A petition that disputes the material facts on which the EPC’s action is based must contain the following information:</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numPr>
          <w:ilvl w:val="0"/>
          <w:numId w:val="5"/>
        </w:numPr>
        <w:tabs>
          <w:tab w:val="left" w:pos="-1080"/>
          <w:tab w:val="left" w:pos="-360"/>
          <w:tab w:val="left" w:pos="0"/>
          <w:tab w:val="left" w:pos="720"/>
        </w:tabs>
        <w:suppressAutoHyphens/>
        <w:ind w:left="0" w:firstLine="720"/>
        <w:jc w:val="both"/>
        <w:rPr>
          <w:rFonts w:ascii="Times New Roman" w:hAnsi="Times New Roman"/>
          <w:spacing w:val="-3"/>
          <w:szCs w:val="24"/>
        </w:rPr>
      </w:pPr>
      <w:r w:rsidRPr="004B175A">
        <w:rPr>
          <w:rFonts w:ascii="Times New Roman" w:hAnsi="Times New Roman"/>
          <w:spacing w:val="-3"/>
          <w:szCs w:val="24"/>
        </w:rPr>
        <w:t>The name and address of each agency affected and each agency’s file or identification number if known;</w:t>
      </w:r>
    </w:p>
    <w:p w:rsidR="00100681" w:rsidRPr="004B175A" w:rsidRDefault="00100681" w:rsidP="00100681">
      <w:pPr>
        <w:numPr>
          <w:ilvl w:val="0"/>
          <w:numId w:val="5"/>
        </w:numPr>
        <w:tabs>
          <w:tab w:val="left" w:pos="-1710"/>
          <w:tab w:val="left" w:pos="-1080"/>
          <w:tab w:val="left" w:pos="-360"/>
          <w:tab w:val="left" w:pos="720"/>
        </w:tabs>
        <w:suppressAutoHyphens/>
        <w:ind w:left="0" w:firstLine="720"/>
        <w:jc w:val="both"/>
        <w:rPr>
          <w:rFonts w:ascii="Times New Roman" w:hAnsi="Times New Roman"/>
          <w:spacing w:val="-3"/>
          <w:szCs w:val="24"/>
        </w:rPr>
      </w:pPr>
      <w:r w:rsidRPr="004B175A">
        <w:rPr>
          <w:rFonts w:ascii="Times New Roman" w:hAnsi="Times New Roman"/>
          <w:spacing w:val="-3"/>
          <w:szCs w:val="24"/>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agency determination;</w:t>
      </w:r>
    </w:p>
    <w:p w:rsidR="00100681" w:rsidRPr="004B175A" w:rsidRDefault="00100681" w:rsidP="00100681">
      <w:pPr>
        <w:numPr>
          <w:ilvl w:val="0"/>
          <w:numId w:val="5"/>
        </w:numPr>
        <w:tabs>
          <w:tab w:val="left" w:pos="-1080"/>
          <w:tab w:val="left" w:pos="-540"/>
          <w:tab w:val="left" w:pos="-360"/>
          <w:tab w:val="left" w:pos="720"/>
        </w:tabs>
        <w:suppressAutoHyphens/>
        <w:ind w:left="0" w:firstLine="720"/>
        <w:jc w:val="both"/>
        <w:rPr>
          <w:rFonts w:ascii="Times New Roman" w:hAnsi="Times New Roman"/>
          <w:spacing w:val="-3"/>
          <w:szCs w:val="24"/>
        </w:rPr>
      </w:pPr>
      <w:r w:rsidRPr="004B175A">
        <w:rPr>
          <w:rFonts w:ascii="Times New Roman" w:hAnsi="Times New Roman"/>
          <w:spacing w:val="-3"/>
          <w:szCs w:val="24"/>
        </w:rPr>
        <w:t>A statement of how and when petitioner received notice of the EPC action;</w:t>
      </w:r>
    </w:p>
    <w:p w:rsidR="00100681" w:rsidRPr="004B175A" w:rsidRDefault="00100681" w:rsidP="00100681">
      <w:pPr>
        <w:numPr>
          <w:ilvl w:val="0"/>
          <w:numId w:val="5"/>
        </w:numPr>
        <w:tabs>
          <w:tab w:val="left" w:pos="-1080"/>
          <w:tab w:val="left" w:pos="-540"/>
          <w:tab w:val="left" w:pos="-360"/>
          <w:tab w:val="left" w:pos="720"/>
        </w:tabs>
        <w:suppressAutoHyphens/>
        <w:ind w:left="0" w:firstLine="720"/>
        <w:jc w:val="both"/>
        <w:rPr>
          <w:rFonts w:ascii="Times New Roman" w:hAnsi="Times New Roman"/>
          <w:spacing w:val="-3"/>
          <w:szCs w:val="24"/>
        </w:rPr>
      </w:pPr>
      <w:r w:rsidRPr="004B175A">
        <w:rPr>
          <w:rFonts w:ascii="Times New Roman" w:hAnsi="Times New Roman"/>
          <w:spacing w:val="-3"/>
          <w:szCs w:val="24"/>
        </w:rPr>
        <w:t xml:space="preserve">A statement of all disputed issues of material fact.  If there are none, the petition must so </w:t>
      </w:r>
      <w:r w:rsidRPr="004B175A">
        <w:rPr>
          <w:rFonts w:ascii="Times New Roman" w:hAnsi="Times New Roman"/>
          <w:spacing w:val="-3"/>
          <w:szCs w:val="24"/>
        </w:rPr>
        <w:lastRenderedPageBreak/>
        <w:t>indicate;</w:t>
      </w:r>
    </w:p>
    <w:p w:rsidR="00100681" w:rsidRPr="004B175A" w:rsidRDefault="00100681" w:rsidP="00100681">
      <w:pPr>
        <w:numPr>
          <w:ilvl w:val="0"/>
          <w:numId w:val="5"/>
        </w:numPr>
        <w:tabs>
          <w:tab w:val="left" w:pos="-1080"/>
          <w:tab w:val="left" w:pos="-540"/>
          <w:tab w:val="left" w:pos="-360"/>
          <w:tab w:val="left" w:pos="720"/>
        </w:tabs>
        <w:suppressAutoHyphens/>
        <w:ind w:left="0" w:firstLine="720"/>
        <w:jc w:val="both"/>
        <w:rPr>
          <w:rFonts w:ascii="Times New Roman" w:hAnsi="Times New Roman"/>
          <w:spacing w:val="-3"/>
          <w:szCs w:val="24"/>
        </w:rPr>
      </w:pPr>
      <w:r w:rsidRPr="004B175A">
        <w:rPr>
          <w:rFonts w:ascii="Times New Roman" w:hAnsi="Times New Roman"/>
          <w:spacing w:val="-3"/>
          <w:szCs w:val="24"/>
        </w:rPr>
        <w:t>A concise statement of the ultimate facts alleged, including the specific facts the petitioner contends warrant reversal or modification of the EPC proposed action;</w:t>
      </w:r>
    </w:p>
    <w:p w:rsidR="00100681" w:rsidRPr="004B175A" w:rsidRDefault="00100681" w:rsidP="00100681">
      <w:pPr>
        <w:numPr>
          <w:ilvl w:val="0"/>
          <w:numId w:val="5"/>
        </w:numPr>
        <w:tabs>
          <w:tab w:val="left" w:pos="-1080"/>
          <w:tab w:val="left" w:pos="-540"/>
          <w:tab w:val="left" w:pos="-360"/>
          <w:tab w:val="left" w:pos="720"/>
        </w:tabs>
        <w:suppressAutoHyphens/>
        <w:ind w:left="0" w:firstLine="720"/>
        <w:jc w:val="both"/>
        <w:rPr>
          <w:rFonts w:ascii="Times New Roman" w:hAnsi="Times New Roman"/>
          <w:spacing w:val="-3"/>
          <w:szCs w:val="24"/>
        </w:rPr>
      </w:pPr>
      <w:r w:rsidRPr="004B175A">
        <w:rPr>
          <w:rFonts w:ascii="Times New Roman" w:hAnsi="Times New Roman"/>
          <w:spacing w:val="-3"/>
          <w:szCs w:val="24"/>
        </w:rPr>
        <w:t>A statement of specific rules or statutes the petitioner contends requires reversal or modification of the EPC’s proposed action; and</w:t>
      </w:r>
    </w:p>
    <w:p w:rsidR="00100681" w:rsidRPr="004B175A" w:rsidRDefault="00100681" w:rsidP="00100681">
      <w:pPr>
        <w:numPr>
          <w:ilvl w:val="0"/>
          <w:numId w:val="5"/>
        </w:numPr>
        <w:tabs>
          <w:tab w:val="left" w:pos="-1080"/>
          <w:tab w:val="left" w:pos="-540"/>
          <w:tab w:val="left" w:pos="-360"/>
          <w:tab w:val="left" w:pos="720"/>
        </w:tabs>
        <w:suppressAutoHyphens/>
        <w:ind w:left="0" w:firstLine="720"/>
        <w:jc w:val="both"/>
        <w:rPr>
          <w:rFonts w:ascii="Times New Roman" w:hAnsi="Times New Roman"/>
          <w:spacing w:val="-3"/>
          <w:szCs w:val="24"/>
        </w:rPr>
      </w:pPr>
      <w:r w:rsidRPr="004B175A">
        <w:rPr>
          <w:rFonts w:ascii="Times New Roman" w:hAnsi="Times New Roman"/>
          <w:spacing w:val="-3"/>
          <w:szCs w:val="24"/>
        </w:rPr>
        <w:t>A statement of the relief sought by the petitioner, stating precisely the action petitioner wishes the EPC to take with respect to the EPC’s proposed action.</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t>A petition that does not dispute the material facts upon which the EPC’s action is based shall state that no such facts are in dispute and otherwise shall contain the same information as set forth above as required by Rule 28-106.301.</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t>Because the administrative hearing process is designed to formulate final agency action, the filing of a petition means that the EPC's final action may be different from the position taken by it in this notice of intent.  Persons whose substantial interests will be affected by any such final decision of the EPC on the application have the right to petition to become a party to the proceeding, in accordance with the requirements set forth above.</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t>Mediation under section 120.573, F.S. is not available in this proceeding.</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t>This action is final and effective on the date filed with the Clerk of the EPC unless a petition is filed in accordance with above.  Upon the timely filing of a petition this order will not be effective until further order of the EPC.</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t xml:space="preserve">Any party to this order has the right to seek judicial review of it under Section 120.68 of the Florida Statues, by filing a notice of appeal under rule 9.110 of the Florida rules of Appellate Procedure with the EPC’s Legal Office at 3629 Queen Palm Drive, Tampa, Florida 33619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  </w:t>
      </w:r>
    </w:p>
    <w:p w:rsidR="00100681" w:rsidRDefault="00100681" w:rsidP="00100681">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ab/>
      </w:r>
      <w:r w:rsidRPr="004B175A">
        <w:rPr>
          <w:rFonts w:ascii="Times New Roman" w:hAnsi="Times New Roman"/>
          <w:spacing w:val="-3"/>
          <w:szCs w:val="24"/>
        </w:rPr>
        <w:t>The complete project file is available for public inspection during normal business hours, 8:00 a.m. to 5:00 p.m., Monday through Friday, except legal holidays, at the Environmental Protection Commission of Hillsborough County, 3629 Queen Palm Drive, Tampa, Florida 33619.  The complete project file includes the proposed Permit, the application, and the information submitted by the responsible official, exclusive of confidential records under Section 403.111, F.S. Interested persons may contact Diana M. Lee, P.E.</w:t>
      </w:r>
      <w:r w:rsidRPr="004B175A">
        <w:rPr>
          <w:rFonts w:ascii="Times New Roman" w:hAnsi="Times New Roman"/>
          <w:b/>
          <w:spacing w:val="-3"/>
          <w:szCs w:val="24"/>
        </w:rPr>
        <w:t>,</w:t>
      </w:r>
      <w:r w:rsidRPr="004B175A">
        <w:rPr>
          <w:rFonts w:ascii="Times New Roman" w:hAnsi="Times New Roman"/>
          <w:spacing w:val="-3"/>
          <w:szCs w:val="24"/>
        </w:rPr>
        <w:t xml:space="preserve"> at the above address, or call 813-627-2600, for additional information.  Any written comments filed shall be available for public inspection.  If written comments received result in a significant change in the proposed agency action, the EPC shall revise the proposed permit and require, if applicable, another Public Notice.</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B175A">
        <w:rPr>
          <w:rFonts w:ascii="Times New Roman" w:hAnsi="Times New Roman"/>
          <w:spacing w:val="-3"/>
          <w:szCs w:val="24"/>
        </w:rPr>
        <w:tab/>
      </w:r>
    </w:p>
    <w:p w:rsidR="00100681"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
    <w:p w:rsidR="00100681"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
    <w:p w:rsidR="00100681"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
    <w:p w:rsidR="00100681"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
    <w:p w:rsidR="00100681"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
    <w:p w:rsidR="00100681"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
    <w:p w:rsidR="00100681"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4B175A">
        <w:rPr>
          <w:rFonts w:ascii="Times New Roman" w:hAnsi="Times New Roman"/>
          <w:spacing w:val="-3"/>
          <w:szCs w:val="24"/>
        </w:rPr>
        <w:t>ENVIRONMENTAL PROTECTION COMMISSION OF</w:t>
      </w:r>
    </w:p>
    <w:p w:rsidR="00100681" w:rsidRPr="004B175A" w:rsidRDefault="00100681" w:rsidP="00100681">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t>HILLSBOROUGH COUNTY, as Delegated by</w:t>
      </w: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00681" w:rsidRPr="004B175A" w:rsidRDefault="00100681" w:rsidP="00100681">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t>STATE OF FLORIDA</w:t>
      </w:r>
    </w:p>
    <w:p w:rsidR="00100681" w:rsidRPr="004B175A" w:rsidRDefault="00100681" w:rsidP="00100681">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t>DEPARTMENT OF ENVIRONMENTAL PROTECTION</w:t>
      </w: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00681" w:rsidRPr="004B175A" w:rsidRDefault="00100681" w:rsidP="00100681">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t>NOTICE OF PERMIT</w:t>
      </w: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0D7D46" w:rsidRDefault="005D126F" w:rsidP="005D126F">
      <w:pPr>
        <w:tabs>
          <w:tab w:val="center" w:pos="5040"/>
        </w:tabs>
        <w:suppressAutoHyphens/>
        <w:jc w:val="both"/>
        <w:rPr>
          <w:rFonts w:ascii="Times New Roman" w:hAnsi="Times New Roman"/>
          <w:szCs w:val="24"/>
        </w:rPr>
      </w:pPr>
      <w:r w:rsidRPr="005D126F">
        <w:rPr>
          <w:rFonts w:ascii="Times New Roman" w:hAnsi="Times New Roman"/>
          <w:szCs w:val="24"/>
        </w:rPr>
        <w:t>Billy J. Roy</w:t>
      </w:r>
      <w:r w:rsidRPr="005D126F">
        <w:rPr>
          <w:rFonts w:ascii="Times New Roman" w:hAnsi="Times New Roman"/>
          <w:szCs w:val="24"/>
        </w:rPr>
        <w:tab/>
      </w:r>
      <w:r w:rsidRPr="005D126F">
        <w:rPr>
          <w:rFonts w:ascii="Times New Roman" w:hAnsi="Times New Roman"/>
          <w:szCs w:val="24"/>
        </w:rPr>
        <w:tab/>
      </w:r>
      <w:r w:rsidRPr="005D126F">
        <w:rPr>
          <w:rFonts w:ascii="Times New Roman" w:hAnsi="Times New Roman"/>
          <w:szCs w:val="24"/>
        </w:rPr>
        <w:tab/>
      </w:r>
      <w:r w:rsidRPr="005D126F">
        <w:rPr>
          <w:rFonts w:ascii="Times New Roman" w:hAnsi="Times New Roman"/>
          <w:szCs w:val="24"/>
        </w:rPr>
        <w:tab/>
      </w:r>
      <w:r w:rsidRPr="005D126F">
        <w:rPr>
          <w:rFonts w:ascii="Times New Roman" w:hAnsi="Times New Roman"/>
          <w:szCs w:val="24"/>
        </w:rPr>
        <w:tab/>
      </w:r>
    </w:p>
    <w:p w:rsidR="000D7D46" w:rsidRDefault="005D126F" w:rsidP="005D126F">
      <w:pPr>
        <w:tabs>
          <w:tab w:val="center" w:pos="5040"/>
        </w:tabs>
        <w:suppressAutoHyphens/>
        <w:jc w:val="both"/>
        <w:rPr>
          <w:rFonts w:ascii="Times New Roman" w:hAnsi="Times New Roman"/>
          <w:szCs w:val="24"/>
        </w:rPr>
      </w:pPr>
      <w:r w:rsidRPr="005D126F">
        <w:rPr>
          <w:rFonts w:ascii="Times New Roman" w:hAnsi="Times New Roman"/>
          <w:szCs w:val="24"/>
        </w:rPr>
        <w:t>Vice President, Operations</w:t>
      </w:r>
      <w:r w:rsidRPr="005D126F">
        <w:rPr>
          <w:rFonts w:ascii="Times New Roman" w:hAnsi="Times New Roman"/>
          <w:szCs w:val="24"/>
        </w:rPr>
        <w:tab/>
      </w:r>
      <w:r w:rsidRPr="005D126F">
        <w:rPr>
          <w:rFonts w:ascii="Times New Roman" w:hAnsi="Times New Roman"/>
          <w:szCs w:val="24"/>
        </w:rPr>
        <w:tab/>
      </w:r>
      <w:r w:rsidRPr="005D126F">
        <w:rPr>
          <w:rFonts w:ascii="Times New Roman" w:hAnsi="Times New Roman"/>
          <w:szCs w:val="24"/>
        </w:rPr>
        <w:tab/>
      </w:r>
      <w:r w:rsidRPr="005D126F">
        <w:rPr>
          <w:rFonts w:ascii="Times New Roman" w:hAnsi="Times New Roman"/>
          <w:szCs w:val="24"/>
        </w:rPr>
        <w:tab/>
      </w:r>
      <w:r w:rsidRPr="005D126F">
        <w:rPr>
          <w:rFonts w:ascii="Times New Roman" w:hAnsi="Times New Roman"/>
          <w:szCs w:val="24"/>
        </w:rPr>
        <w:tab/>
      </w:r>
    </w:p>
    <w:p w:rsidR="005D126F" w:rsidRPr="005D126F" w:rsidRDefault="005D126F" w:rsidP="005D126F">
      <w:pPr>
        <w:tabs>
          <w:tab w:val="center" w:pos="5040"/>
        </w:tabs>
        <w:suppressAutoHyphens/>
        <w:jc w:val="both"/>
        <w:rPr>
          <w:rFonts w:ascii="Times New Roman" w:hAnsi="Times New Roman"/>
          <w:szCs w:val="24"/>
        </w:rPr>
      </w:pPr>
      <w:r w:rsidRPr="005D126F">
        <w:rPr>
          <w:rFonts w:ascii="Times New Roman" w:hAnsi="Times New Roman"/>
          <w:szCs w:val="24"/>
        </w:rPr>
        <w:t>Gulf Coast Bulk Equipment Co., Inc.</w:t>
      </w:r>
    </w:p>
    <w:p w:rsidR="005D126F" w:rsidRPr="005D126F" w:rsidRDefault="005D126F" w:rsidP="005D126F">
      <w:pPr>
        <w:tabs>
          <w:tab w:val="center" w:pos="5040"/>
        </w:tabs>
        <w:suppressAutoHyphens/>
        <w:jc w:val="both"/>
        <w:rPr>
          <w:rFonts w:ascii="Times New Roman" w:hAnsi="Times New Roman"/>
          <w:szCs w:val="24"/>
        </w:rPr>
      </w:pPr>
      <w:r w:rsidRPr="005D126F">
        <w:rPr>
          <w:rFonts w:ascii="Times New Roman" w:hAnsi="Times New Roman"/>
          <w:szCs w:val="24"/>
        </w:rPr>
        <w:t>2327 South Dock St.</w:t>
      </w:r>
    </w:p>
    <w:p w:rsidR="005D126F" w:rsidRPr="005D126F" w:rsidRDefault="005D126F" w:rsidP="005D126F">
      <w:pPr>
        <w:tabs>
          <w:tab w:val="center" w:pos="5040"/>
        </w:tabs>
        <w:suppressAutoHyphens/>
        <w:jc w:val="both"/>
        <w:rPr>
          <w:rFonts w:ascii="Times New Roman" w:hAnsi="Times New Roman"/>
          <w:szCs w:val="24"/>
        </w:rPr>
      </w:pPr>
      <w:r w:rsidRPr="005D126F">
        <w:rPr>
          <w:rFonts w:ascii="Times New Roman" w:hAnsi="Times New Roman"/>
          <w:szCs w:val="24"/>
        </w:rPr>
        <w:t>Palmetto, FL 33569</w:t>
      </w:r>
    </w:p>
    <w:p w:rsidR="00100681" w:rsidRPr="00D06DBF" w:rsidRDefault="00100681" w:rsidP="00100681">
      <w:pPr>
        <w:tabs>
          <w:tab w:val="center" w:pos="5040"/>
        </w:tabs>
        <w:suppressAutoHyphens/>
        <w:jc w:val="both"/>
        <w:rPr>
          <w:rFonts w:ascii="Times New Roman" w:hAnsi="Times New Roman"/>
          <w:spacing w:val="-3"/>
          <w:szCs w:val="16"/>
        </w:rPr>
      </w:pP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A3579">
        <w:rPr>
          <w:rFonts w:ascii="Times New Roman" w:hAnsi="Times New Roman"/>
          <w:spacing w:val="-3"/>
          <w:szCs w:val="24"/>
        </w:rPr>
        <w:t xml:space="preserve">Dear Mr. </w:t>
      </w:r>
      <w:r w:rsidR="00F21DED">
        <w:rPr>
          <w:rFonts w:ascii="Times New Roman" w:hAnsi="Times New Roman"/>
          <w:szCs w:val="24"/>
        </w:rPr>
        <w:t>Roy</w:t>
      </w:r>
      <w:r w:rsidRPr="004A3579">
        <w:rPr>
          <w:rFonts w:ascii="Times New Roman" w:hAnsi="Times New Roman"/>
          <w:spacing w:val="-3"/>
          <w:szCs w:val="24"/>
        </w:rPr>
        <w:t>:</w:t>
      </w:r>
    </w:p>
    <w:p w:rsidR="00100681" w:rsidRPr="00D06DBF"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16"/>
        </w:rPr>
      </w:pPr>
    </w:p>
    <w:p w:rsidR="00100681" w:rsidRPr="00AE148B"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E148B">
        <w:rPr>
          <w:rFonts w:ascii="Times New Roman" w:hAnsi="Times New Roman"/>
          <w:spacing w:val="-3"/>
          <w:szCs w:val="24"/>
        </w:rPr>
        <w:t>Enclosed is Permit Number 05714</w:t>
      </w:r>
      <w:r w:rsidR="000D7D46" w:rsidRPr="00AE148B">
        <w:rPr>
          <w:rFonts w:ascii="Times New Roman" w:hAnsi="Times New Roman"/>
          <w:spacing w:val="-3"/>
          <w:szCs w:val="24"/>
        </w:rPr>
        <w:t>45</w:t>
      </w:r>
      <w:r w:rsidRPr="00AE148B">
        <w:rPr>
          <w:rFonts w:ascii="Times New Roman" w:hAnsi="Times New Roman"/>
          <w:spacing w:val="-3"/>
          <w:szCs w:val="24"/>
        </w:rPr>
        <w:t>-00</w:t>
      </w:r>
      <w:r w:rsidR="000D7D46" w:rsidRPr="00AE148B">
        <w:rPr>
          <w:rFonts w:ascii="Times New Roman" w:hAnsi="Times New Roman"/>
          <w:spacing w:val="-3"/>
          <w:szCs w:val="24"/>
        </w:rPr>
        <w:t>1</w:t>
      </w:r>
      <w:r w:rsidRPr="00AE148B">
        <w:rPr>
          <w:rFonts w:ascii="Times New Roman" w:hAnsi="Times New Roman"/>
          <w:spacing w:val="-3"/>
          <w:szCs w:val="24"/>
        </w:rPr>
        <w:t>-AC</w:t>
      </w:r>
      <w:r w:rsidR="006E24E3" w:rsidRPr="00AE148B">
        <w:rPr>
          <w:rFonts w:ascii="Times New Roman" w:hAnsi="Times New Roman"/>
          <w:spacing w:val="-3"/>
          <w:szCs w:val="24"/>
        </w:rPr>
        <w:t xml:space="preserve"> to </w:t>
      </w:r>
      <w:r w:rsidR="00AE148B" w:rsidRPr="00AE148B">
        <w:rPr>
          <w:rFonts w:ascii="Times New Roman" w:hAnsi="Times New Roman"/>
          <w:spacing w:val="-3"/>
          <w:szCs w:val="24"/>
        </w:rPr>
        <w:t xml:space="preserve">construct a bulk material handling </w:t>
      </w:r>
      <w:r w:rsidR="00E32009">
        <w:rPr>
          <w:rFonts w:ascii="Times New Roman" w:hAnsi="Times New Roman"/>
          <w:spacing w:val="-3"/>
          <w:szCs w:val="24"/>
        </w:rPr>
        <w:t xml:space="preserve">and storage </w:t>
      </w:r>
      <w:r w:rsidR="00AE148B" w:rsidRPr="00AE148B">
        <w:rPr>
          <w:rFonts w:ascii="Times New Roman" w:hAnsi="Times New Roman"/>
          <w:spacing w:val="-3"/>
          <w:szCs w:val="24"/>
        </w:rPr>
        <w:t>facility</w:t>
      </w:r>
      <w:r w:rsidRPr="00AE148B">
        <w:rPr>
          <w:rFonts w:ascii="Times New Roman" w:hAnsi="Times New Roman"/>
          <w:szCs w:val="24"/>
        </w:rPr>
        <w:t xml:space="preserve">, </w:t>
      </w:r>
      <w:r w:rsidRPr="00AE148B">
        <w:rPr>
          <w:rFonts w:ascii="Times New Roman" w:hAnsi="Times New Roman"/>
          <w:spacing w:val="-3"/>
          <w:szCs w:val="24"/>
        </w:rPr>
        <w:t>issued pursuant to Section 403.087, Florida Statutes.</w:t>
      </w:r>
    </w:p>
    <w:p w:rsidR="00100681" w:rsidRPr="00AE148B"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E148B">
        <w:rPr>
          <w:rFonts w:ascii="Times New Roman" w:hAnsi="Times New Roman"/>
          <w:spacing w:val="-3"/>
          <w:szCs w:val="24"/>
        </w:rPr>
        <w:t>Any party to this order (permit) has the right to seek judicial review of the permit pursuant to Section 120.68, Florida Statutes, by the filing of a Notice of Appeal pursuant to Rule 9.110, Florida Rules of Appellate Procedure, with the Clerk of the EPC in the</w:t>
      </w:r>
      <w:r w:rsidRPr="004B175A">
        <w:rPr>
          <w:rFonts w:ascii="Times New Roman" w:hAnsi="Times New Roman"/>
          <w:spacing w:val="-3"/>
          <w:szCs w:val="24"/>
        </w:rPr>
        <w:t xml:space="preserve"> Legal Department at 3629 Queen Palm Drive, Tampa, Florida 33619; and by filing a copy of the Notice of Appeal accompanied by the applicable filing fees with the appropriate District Court of Appeal.  The Notice of Appeal must be filed within 30 days from the date this Notice is filed with the clerk of the EPC.</w:t>
      </w: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B175A">
        <w:rPr>
          <w:rFonts w:ascii="Times New Roman" w:hAnsi="Times New Roman"/>
          <w:spacing w:val="-3"/>
          <w:szCs w:val="24"/>
        </w:rPr>
        <w:t>Executed in Tampa, Florida.</w:t>
      </w:r>
    </w:p>
    <w:p w:rsidR="00100681"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Sincerely,</w:t>
      </w: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00681"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Richard D. Garrity, Ph.D.</w:t>
      </w: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Executive Director</w:t>
      </w:r>
    </w:p>
    <w:p w:rsidR="00100681" w:rsidRPr="00D06DBF"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16"/>
        </w:rPr>
      </w:pPr>
    </w:p>
    <w:p w:rsidR="00100681"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B175A">
        <w:rPr>
          <w:rFonts w:ascii="Times New Roman" w:hAnsi="Times New Roman"/>
          <w:spacing w:val="-3"/>
          <w:szCs w:val="24"/>
        </w:rPr>
        <w:t>RDG/</w:t>
      </w:r>
      <w:r>
        <w:rPr>
          <w:rFonts w:ascii="Times New Roman" w:hAnsi="Times New Roman"/>
          <w:spacing w:val="-3"/>
          <w:szCs w:val="24"/>
        </w:rPr>
        <w:t>LAW/law</w:t>
      </w:r>
    </w:p>
    <w:p w:rsidR="00100681" w:rsidRDefault="00100681" w:rsidP="00100681">
      <w:pPr>
        <w:suppressAutoHyphens/>
        <w:jc w:val="both"/>
        <w:rPr>
          <w:rFonts w:ascii="Times New Roman" w:hAnsi="Times New Roman"/>
          <w:szCs w:val="24"/>
        </w:rPr>
      </w:pPr>
    </w:p>
    <w:p w:rsidR="00100681" w:rsidRDefault="00100681" w:rsidP="00100681">
      <w:pPr>
        <w:suppressAutoHyphens/>
        <w:jc w:val="both"/>
        <w:rPr>
          <w:rFonts w:ascii="Times New Roman" w:hAnsi="Times New Roman"/>
          <w:szCs w:val="24"/>
        </w:rPr>
      </w:pPr>
    </w:p>
    <w:p w:rsidR="006E24E3" w:rsidRDefault="006E24E3" w:rsidP="00100681">
      <w:pPr>
        <w:suppressAutoHyphens/>
        <w:jc w:val="both"/>
        <w:rPr>
          <w:rFonts w:ascii="Times New Roman" w:hAnsi="Times New Roman"/>
          <w:szCs w:val="24"/>
        </w:rPr>
      </w:pPr>
    </w:p>
    <w:p w:rsidR="000D7D46" w:rsidRDefault="000D7D46" w:rsidP="00100681">
      <w:pPr>
        <w:suppressAutoHyphens/>
        <w:jc w:val="both"/>
        <w:rPr>
          <w:rFonts w:ascii="Times New Roman" w:hAnsi="Times New Roman"/>
          <w:szCs w:val="24"/>
        </w:rPr>
      </w:pPr>
    </w:p>
    <w:p w:rsidR="000D7D46" w:rsidRDefault="000D7D46" w:rsidP="00100681">
      <w:pPr>
        <w:suppressAutoHyphens/>
        <w:jc w:val="both"/>
        <w:rPr>
          <w:rFonts w:ascii="Times New Roman" w:hAnsi="Times New Roman"/>
          <w:szCs w:val="24"/>
        </w:rPr>
      </w:pPr>
    </w:p>
    <w:p w:rsidR="00100681" w:rsidRPr="000D7D46" w:rsidRDefault="000D7D46" w:rsidP="000D7D46">
      <w:pPr>
        <w:tabs>
          <w:tab w:val="center" w:pos="5040"/>
        </w:tabs>
        <w:suppressAutoHyphens/>
        <w:jc w:val="both"/>
        <w:rPr>
          <w:rFonts w:ascii="Times New Roman" w:hAnsi="Times New Roman"/>
          <w:szCs w:val="24"/>
        </w:rPr>
      </w:pPr>
      <w:r w:rsidRPr="005D126F">
        <w:rPr>
          <w:rFonts w:ascii="Times New Roman" w:hAnsi="Times New Roman"/>
          <w:szCs w:val="24"/>
        </w:rPr>
        <w:lastRenderedPageBreak/>
        <w:t>Gulf Coast Bulk Equipment Co., Inc.</w:t>
      </w:r>
      <w:r w:rsidR="00100681">
        <w:rPr>
          <w:rFonts w:ascii="Times New Roman" w:hAnsi="Times New Roman"/>
          <w:szCs w:val="24"/>
        </w:rPr>
        <w:tab/>
      </w:r>
      <w:r w:rsidR="00100681">
        <w:rPr>
          <w:rFonts w:ascii="Times New Roman" w:hAnsi="Times New Roman"/>
          <w:szCs w:val="24"/>
        </w:rPr>
        <w:tab/>
      </w:r>
      <w:r w:rsidR="00100681">
        <w:rPr>
          <w:rFonts w:ascii="Times New Roman" w:hAnsi="Times New Roman"/>
          <w:szCs w:val="24"/>
        </w:rPr>
        <w:tab/>
      </w:r>
      <w:r w:rsidR="00100681">
        <w:rPr>
          <w:rFonts w:ascii="Times New Roman" w:hAnsi="Times New Roman"/>
          <w:szCs w:val="24"/>
        </w:rPr>
        <w:tab/>
      </w:r>
      <w:r w:rsidR="00100681">
        <w:rPr>
          <w:rFonts w:ascii="Times New Roman" w:hAnsi="Times New Roman"/>
          <w:szCs w:val="24"/>
        </w:rPr>
        <w:tab/>
      </w:r>
      <w:r w:rsidR="00100681">
        <w:rPr>
          <w:rFonts w:ascii="Times New Roman" w:hAnsi="Times New Roman"/>
          <w:szCs w:val="24"/>
        </w:rPr>
        <w:tab/>
        <w:t>Page 2 of 2</w:t>
      </w:r>
    </w:p>
    <w:p w:rsidR="000D7D46" w:rsidRPr="005D126F" w:rsidRDefault="000D7D46" w:rsidP="000D7D46">
      <w:pPr>
        <w:tabs>
          <w:tab w:val="center" w:pos="5040"/>
        </w:tabs>
        <w:suppressAutoHyphens/>
        <w:jc w:val="both"/>
        <w:rPr>
          <w:rFonts w:ascii="Times New Roman" w:hAnsi="Times New Roman"/>
          <w:szCs w:val="24"/>
        </w:rPr>
      </w:pPr>
      <w:r w:rsidRPr="005D126F">
        <w:rPr>
          <w:rFonts w:ascii="Times New Roman" w:hAnsi="Times New Roman"/>
          <w:szCs w:val="24"/>
        </w:rPr>
        <w:t>Palmetto, FL 33569</w:t>
      </w: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00681" w:rsidRDefault="00100681" w:rsidP="0010068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4B175A">
        <w:rPr>
          <w:rFonts w:ascii="Times New Roman" w:hAnsi="Times New Roman"/>
          <w:spacing w:val="-3"/>
          <w:szCs w:val="24"/>
        </w:rPr>
        <w:t xml:space="preserve">cc:  </w:t>
      </w:r>
      <w:r>
        <w:rPr>
          <w:rFonts w:ascii="Times New Roman" w:hAnsi="Times New Roman"/>
          <w:spacing w:val="-3"/>
          <w:szCs w:val="24"/>
        </w:rPr>
        <w:t xml:space="preserve">Florida Department of Environmental Protection </w:t>
      </w:r>
      <w:r w:rsidR="000D7D46">
        <w:rPr>
          <w:rFonts w:ascii="Times New Roman" w:hAnsi="Times New Roman"/>
          <w:spacing w:val="-3"/>
          <w:szCs w:val="24"/>
        </w:rPr>
        <w:t>(posting online)</w:t>
      </w:r>
    </w:p>
    <w:p w:rsidR="00100681" w:rsidRPr="00F31D5D" w:rsidRDefault="00100681" w:rsidP="0010068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 xml:space="preserve">       Tom John, P.E. – Tom John, P.E., Inc.</w:t>
      </w:r>
      <w:r w:rsidR="00F21DED">
        <w:rPr>
          <w:rFonts w:ascii="Times New Roman" w:hAnsi="Times New Roman"/>
          <w:spacing w:val="-3"/>
          <w:szCs w:val="24"/>
        </w:rPr>
        <w:t xml:space="preserve"> </w:t>
      </w:r>
      <w:r w:rsidR="000D7D46">
        <w:rPr>
          <w:rFonts w:ascii="Times New Roman" w:hAnsi="Times New Roman"/>
          <w:spacing w:val="-3"/>
          <w:szCs w:val="24"/>
        </w:rPr>
        <w:t>(</w:t>
      </w:r>
      <w:r w:rsidR="00F21DED">
        <w:rPr>
          <w:rFonts w:ascii="Times New Roman" w:hAnsi="Times New Roman"/>
          <w:spacing w:val="-3"/>
          <w:szCs w:val="24"/>
        </w:rPr>
        <w:t>via email</w:t>
      </w:r>
      <w:r w:rsidR="000D7D46">
        <w:rPr>
          <w:rFonts w:ascii="Times New Roman" w:hAnsi="Times New Roman"/>
          <w:spacing w:val="-3"/>
          <w:szCs w:val="24"/>
        </w:rPr>
        <w:t>)</w:t>
      </w:r>
    </w:p>
    <w:p w:rsidR="00100681" w:rsidRPr="00112C6E" w:rsidRDefault="00100681" w:rsidP="00100681">
      <w:pPr>
        <w:suppressAutoHyphens/>
        <w:jc w:val="both"/>
        <w:rPr>
          <w:rFonts w:ascii="Times New Roman" w:hAnsi="Times New Roman"/>
          <w:spacing w:val="-3"/>
          <w:szCs w:val="24"/>
        </w:rPr>
      </w:pPr>
      <w:r>
        <w:rPr>
          <w:rFonts w:ascii="Times New Roman" w:hAnsi="Times New Roman"/>
          <w:szCs w:val="24"/>
        </w:rPr>
        <w:t xml:space="preserve">       </w:t>
      </w: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100681" w:rsidRPr="004B175A" w:rsidRDefault="00100681" w:rsidP="00100681">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u w:val="single"/>
        </w:rPr>
        <w:t>CERTIFICATE OF SERVICE</w:t>
      </w:r>
    </w:p>
    <w:p w:rsidR="00100681" w:rsidRPr="004B175A" w:rsidRDefault="00100681" w:rsidP="001006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B175A">
        <w:rPr>
          <w:rFonts w:ascii="Times New Roman" w:hAnsi="Times New Roman"/>
          <w:spacing w:val="-3"/>
          <w:szCs w:val="24"/>
        </w:rPr>
        <w:tab/>
        <w:t>This is to certify that this NOTICE OF PERMIT ISSUANCE and all copies were mailed before the close of business on _________________ to the listed persons.</w:t>
      </w:r>
    </w:p>
    <w:p w:rsidR="00100681" w:rsidRPr="004B175A" w:rsidRDefault="00100681" w:rsidP="001006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FILING AND ACKNOWLEDGEMENT FILED, on this</w:t>
      </w:r>
    </w:p>
    <w:p w:rsidR="00100681" w:rsidRPr="004B175A" w:rsidRDefault="00100681" w:rsidP="001006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date, pursuant to Section 120.52(7),</w:t>
      </w:r>
      <w:r>
        <w:rPr>
          <w:rFonts w:ascii="Times New Roman" w:hAnsi="Times New Roman"/>
          <w:spacing w:val="-3"/>
          <w:szCs w:val="24"/>
        </w:rPr>
        <w:t xml:space="preserve"> Florida Statues,</w:t>
      </w:r>
    </w:p>
    <w:p w:rsidR="00100681" w:rsidRPr="004B175A" w:rsidRDefault="00100681" w:rsidP="001006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with the clerk, receipt</w:t>
      </w:r>
      <w:r>
        <w:rPr>
          <w:rFonts w:ascii="Times New Roman" w:hAnsi="Times New Roman"/>
          <w:spacing w:val="-3"/>
          <w:szCs w:val="24"/>
        </w:rPr>
        <w:t xml:space="preserve"> </w:t>
      </w:r>
      <w:r w:rsidRPr="004B175A">
        <w:rPr>
          <w:rFonts w:ascii="Times New Roman" w:hAnsi="Times New Roman"/>
          <w:spacing w:val="-3"/>
          <w:szCs w:val="24"/>
        </w:rPr>
        <w:t>of which is hereby acknowledged.</w:t>
      </w:r>
    </w:p>
    <w:p w:rsidR="00100681" w:rsidRDefault="00100681" w:rsidP="001006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_____________________________ ___________</w:t>
      </w:r>
    </w:p>
    <w:p w:rsidR="009F71DA"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 xml:space="preserve">  </w:t>
      </w:r>
      <w:r>
        <w:rPr>
          <w:rFonts w:ascii="Times New Roman" w:hAnsi="Times New Roman"/>
          <w:spacing w:val="-3"/>
          <w:szCs w:val="24"/>
        </w:rPr>
        <w:t>C</w:t>
      </w:r>
      <w:r w:rsidRPr="004B175A">
        <w:rPr>
          <w:rFonts w:ascii="Times New Roman" w:hAnsi="Times New Roman"/>
          <w:spacing w:val="-3"/>
          <w:szCs w:val="24"/>
        </w:rPr>
        <w:t xml:space="preserve">lerk                 </w:t>
      </w:r>
      <w:r>
        <w:rPr>
          <w:rFonts w:ascii="Times New Roman" w:hAnsi="Times New Roman"/>
          <w:spacing w:val="-3"/>
          <w:szCs w:val="24"/>
        </w:rPr>
        <w:tab/>
      </w:r>
      <w:r w:rsidRPr="004B175A">
        <w:rPr>
          <w:rFonts w:ascii="Times New Roman" w:hAnsi="Times New Roman"/>
          <w:spacing w:val="-3"/>
          <w:szCs w:val="24"/>
        </w:rPr>
        <w:t>Date</w:t>
      </w:r>
    </w:p>
    <w:p w:rsidR="009F71DA" w:rsidRPr="004B175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sectPr w:rsidR="009F71DA" w:rsidRPr="004B175A">
          <w:headerReference w:type="default" r:id="rId11"/>
          <w:endnotePr>
            <w:numFmt w:val="decimal"/>
          </w:endnotePr>
          <w:pgSz w:w="12240" w:h="15840"/>
          <w:pgMar w:top="1440" w:right="1080" w:bottom="720" w:left="1080" w:header="1440" w:footer="720" w:gutter="0"/>
          <w:cols w:space="720"/>
          <w:noEndnote/>
        </w:sectPr>
      </w:pP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Pr="0053429D"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B175A">
        <w:rPr>
          <w:rFonts w:ascii="Times New Roman" w:hAnsi="Times New Roman"/>
          <w:spacing w:val="-3"/>
          <w:szCs w:val="24"/>
        </w:rPr>
        <w:t>PERM</w:t>
      </w:r>
      <w:r w:rsidRPr="0053429D">
        <w:rPr>
          <w:rFonts w:ascii="Times New Roman" w:hAnsi="Times New Roman"/>
          <w:spacing w:val="-3"/>
          <w:szCs w:val="24"/>
        </w:rPr>
        <w:t xml:space="preserve">ITTEE:                       </w:t>
      </w:r>
      <w:r w:rsidRPr="0053429D">
        <w:rPr>
          <w:rFonts w:ascii="Times New Roman" w:hAnsi="Times New Roman"/>
          <w:spacing w:val="-3"/>
          <w:szCs w:val="24"/>
        </w:rPr>
        <w:tab/>
      </w:r>
      <w:r w:rsidRPr="0053429D">
        <w:rPr>
          <w:rFonts w:ascii="Times New Roman" w:hAnsi="Times New Roman"/>
          <w:spacing w:val="-3"/>
          <w:szCs w:val="24"/>
        </w:rPr>
        <w:tab/>
      </w:r>
      <w:r w:rsidRPr="0053429D">
        <w:rPr>
          <w:rFonts w:ascii="Times New Roman" w:hAnsi="Times New Roman"/>
          <w:spacing w:val="-3"/>
          <w:szCs w:val="24"/>
        </w:rPr>
        <w:tab/>
      </w:r>
      <w:r w:rsidR="00CF7F79" w:rsidRPr="0053429D">
        <w:rPr>
          <w:rFonts w:ascii="Times New Roman" w:hAnsi="Times New Roman"/>
          <w:spacing w:val="-3"/>
          <w:szCs w:val="24"/>
        </w:rPr>
        <w:tab/>
      </w:r>
      <w:r w:rsidRPr="0053429D">
        <w:rPr>
          <w:rFonts w:ascii="Times New Roman" w:hAnsi="Times New Roman"/>
          <w:spacing w:val="-3"/>
          <w:szCs w:val="24"/>
        </w:rPr>
        <w:t>PERMIT/CERTIFICATION</w:t>
      </w:r>
      <w:r w:rsidR="003A24C5" w:rsidRPr="0053429D">
        <w:rPr>
          <w:rFonts w:ascii="Times New Roman" w:hAnsi="Times New Roman"/>
          <w:spacing w:val="-3"/>
          <w:szCs w:val="24"/>
        </w:rPr>
        <w:t>:</w:t>
      </w:r>
    </w:p>
    <w:p w:rsidR="009F71DA" w:rsidRPr="0053429D" w:rsidRDefault="00CB4A91" w:rsidP="00CB4A91">
      <w:pPr>
        <w:tabs>
          <w:tab w:val="center" w:pos="5040"/>
        </w:tabs>
        <w:suppressAutoHyphens/>
        <w:jc w:val="both"/>
        <w:rPr>
          <w:rFonts w:ascii="Times New Roman" w:hAnsi="Times New Roman"/>
          <w:szCs w:val="24"/>
        </w:rPr>
      </w:pPr>
      <w:r w:rsidRPr="0053429D">
        <w:rPr>
          <w:rFonts w:ascii="Times New Roman" w:hAnsi="Times New Roman"/>
          <w:szCs w:val="24"/>
        </w:rPr>
        <w:t>Gulf Coast Bulk Equipment Co., Inc.</w:t>
      </w:r>
      <w:r w:rsidRPr="0053429D">
        <w:rPr>
          <w:rFonts w:ascii="Times New Roman" w:hAnsi="Times New Roman"/>
          <w:szCs w:val="24"/>
        </w:rPr>
        <w:tab/>
        <w:t xml:space="preserve">                             </w:t>
      </w:r>
      <w:r w:rsidR="000B4EA7">
        <w:rPr>
          <w:rFonts w:ascii="Times New Roman" w:hAnsi="Times New Roman"/>
          <w:szCs w:val="24"/>
        </w:rPr>
        <w:t xml:space="preserve"> </w:t>
      </w:r>
      <w:r w:rsidRPr="0053429D">
        <w:rPr>
          <w:rFonts w:ascii="Times New Roman" w:hAnsi="Times New Roman"/>
          <w:szCs w:val="24"/>
        </w:rPr>
        <w:t xml:space="preserve"> </w:t>
      </w:r>
      <w:r w:rsidR="002B11F1">
        <w:rPr>
          <w:rFonts w:ascii="Times New Roman" w:hAnsi="Times New Roman"/>
          <w:szCs w:val="24"/>
        </w:rPr>
        <w:t xml:space="preserve"> </w:t>
      </w:r>
      <w:r w:rsidR="009F71DA" w:rsidRPr="0053429D">
        <w:rPr>
          <w:rFonts w:ascii="Times New Roman" w:hAnsi="Times New Roman"/>
          <w:spacing w:val="-3"/>
          <w:szCs w:val="24"/>
        </w:rPr>
        <w:t>Permit No.:  05714</w:t>
      </w:r>
      <w:r w:rsidR="00291344" w:rsidRPr="0053429D">
        <w:rPr>
          <w:rFonts w:ascii="Times New Roman" w:hAnsi="Times New Roman"/>
          <w:spacing w:val="-3"/>
          <w:szCs w:val="24"/>
        </w:rPr>
        <w:t>45</w:t>
      </w:r>
      <w:r w:rsidR="009F71DA" w:rsidRPr="0053429D">
        <w:rPr>
          <w:rFonts w:ascii="Times New Roman" w:hAnsi="Times New Roman"/>
          <w:spacing w:val="-3"/>
          <w:szCs w:val="24"/>
        </w:rPr>
        <w:t>-00</w:t>
      </w:r>
      <w:r w:rsidR="00291344" w:rsidRPr="0053429D">
        <w:rPr>
          <w:rFonts w:ascii="Times New Roman" w:hAnsi="Times New Roman"/>
          <w:spacing w:val="-3"/>
          <w:szCs w:val="24"/>
        </w:rPr>
        <w:t>1</w:t>
      </w:r>
      <w:r w:rsidR="009F71DA" w:rsidRPr="0053429D">
        <w:rPr>
          <w:rFonts w:ascii="Times New Roman" w:hAnsi="Times New Roman"/>
          <w:spacing w:val="-3"/>
          <w:szCs w:val="24"/>
        </w:rPr>
        <w:t>-A</w:t>
      </w:r>
      <w:r w:rsidR="00F21DED" w:rsidRPr="0053429D">
        <w:rPr>
          <w:rFonts w:ascii="Times New Roman" w:hAnsi="Times New Roman"/>
          <w:spacing w:val="-3"/>
          <w:szCs w:val="24"/>
        </w:rPr>
        <w:t>C</w:t>
      </w:r>
    </w:p>
    <w:p w:rsidR="009F71DA" w:rsidRPr="0053429D" w:rsidRDefault="0053429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53429D">
        <w:rPr>
          <w:rFonts w:ascii="Times New Roman" w:hAnsi="Times New Roman"/>
        </w:rPr>
        <w:t>12719 US Highway 41</w:t>
      </w:r>
      <w:r w:rsidR="009F71DA" w:rsidRPr="0053429D">
        <w:rPr>
          <w:rFonts w:ascii="Times New Roman" w:hAnsi="Times New Roman"/>
          <w:spacing w:val="-3"/>
          <w:szCs w:val="24"/>
        </w:rPr>
        <w:tab/>
      </w:r>
      <w:r w:rsidR="009F71DA" w:rsidRPr="0053429D">
        <w:rPr>
          <w:rFonts w:ascii="Times New Roman" w:hAnsi="Times New Roman"/>
          <w:spacing w:val="-3"/>
          <w:szCs w:val="24"/>
        </w:rPr>
        <w:tab/>
      </w:r>
      <w:r w:rsidR="009F71DA" w:rsidRPr="0053429D">
        <w:rPr>
          <w:rFonts w:ascii="Times New Roman" w:hAnsi="Times New Roman"/>
          <w:spacing w:val="-3"/>
          <w:szCs w:val="24"/>
        </w:rPr>
        <w:tab/>
      </w:r>
      <w:r w:rsidR="009F71DA" w:rsidRPr="0053429D">
        <w:rPr>
          <w:rFonts w:ascii="Times New Roman" w:hAnsi="Times New Roman"/>
          <w:spacing w:val="-3"/>
          <w:szCs w:val="24"/>
        </w:rPr>
        <w:tab/>
      </w:r>
      <w:r w:rsidR="00CF7F79" w:rsidRPr="0053429D">
        <w:rPr>
          <w:rFonts w:ascii="Times New Roman" w:hAnsi="Times New Roman"/>
          <w:spacing w:val="-3"/>
          <w:szCs w:val="24"/>
        </w:rPr>
        <w:tab/>
      </w:r>
      <w:r w:rsidR="009F71DA" w:rsidRPr="0053429D">
        <w:rPr>
          <w:rFonts w:ascii="Times New Roman" w:hAnsi="Times New Roman"/>
          <w:spacing w:val="-3"/>
          <w:szCs w:val="24"/>
        </w:rPr>
        <w:t>County:  Hillsborough</w:t>
      </w:r>
    </w:p>
    <w:p w:rsidR="009F71DA" w:rsidRPr="005E0B03" w:rsidRDefault="0053429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53429D">
        <w:rPr>
          <w:rFonts w:ascii="Times New Roman" w:hAnsi="Times New Roman"/>
          <w:spacing w:val="-3"/>
          <w:szCs w:val="24"/>
        </w:rPr>
        <w:t>Gibsonton</w:t>
      </w:r>
      <w:r w:rsidR="009F71DA" w:rsidRPr="0053429D">
        <w:rPr>
          <w:rFonts w:ascii="Times New Roman" w:hAnsi="Times New Roman"/>
          <w:spacing w:val="-3"/>
          <w:szCs w:val="24"/>
        </w:rPr>
        <w:t>, F</w:t>
      </w:r>
      <w:r w:rsidR="003A24C5" w:rsidRPr="0053429D">
        <w:rPr>
          <w:rFonts w:ascii="Times New Roman" w:hAnsi="Times New Roman"/>
          <w:spacing w:val="-3"/>
          <w:szCs w:val="24"/>
        </w:rPr>
        <w:t>L</w:t>
      </w:r>
      <w:r w:rsidR="009F71DA" w:rsidRPr="0053429D">
        <w:rPr>
          <w:rFonts w:ascii="Times New Roman" w:hAnsi="Times New Roman"/>
          <w:spacing w:val="-3"/>
          <w:szCs w:val="24"/>
        </w:rPr>
        <w:t xml:space="preserve"> </w:t>
      </w:r>
      <w:r w:rsidRPr="0053429D">
        <w:rPr>
          <w:rFonts w:ascii="Times New Roman" w:hAnsi="Times New Roman"/>
          <w:spacing w:val="-3"/>
          <w:szCs w:val="24"/>
        </w:rPr>
        <w:t>33534</w:t>
      </w:r>
      <w:r w:rsidR="009F71DA" w:rsidRPr="005E0B03">
        <w:rPr>
          <w:rFonts w:ascii="Times New Roman" w:hAnsi="Times New Roman"/>
          <w:spacing w:val="-3"/>
          <w:szCs w:val="24"/>
        </w:rPr>
        <w:tab/>
      </w:r>
      <w:r w:rsidR="009F71DA" w:rsidRPr="005E0B03">
        <w:rPr>
          <w:rFonts w:ascii="Times New Roman" w:hAnsi="Times New Roman"/>
          <w:spacing w:val="-3"/>
          <w:szCs w:val="24"/>
        </w:rPr>
        <w:tab/>
        <w:t xml:space="preserve">          </w:t>
      </w:r>
      <w:r w:rsidR="009F71DA" w:rsidRPr="005E0B03">
        <w:rPr>
          <w:rFonts w:ascii="Times New Roman" w:hAnsi="Times New Roman"/>
          <w:spacing w:val="-3"/>
          <w:szCs w:val="24"/>
        </w:rPr>
        <w:tab/>
      </w:r>
      <w:r w:rsidR="009F71DA" w:rsidRPr="005E0B03">
        <w:rPr>
          <w:rFonts w:ascii="Times New Roman" w:hAnsi="Times New Roman"/>
          <w:spacing w:val="-3"/>
          <w:szCs w:val="24"/>
        </w:rPr>
        <w:tab/>
      </w:r>
      <w:r w:rsidR="00CF7F79" w:rsidRPr="005E0B03">
        <w:rPr>
          <w:rFonts w:ascii="Times New Roman" w:hAnsi="Times New Roman"/>
          <w:spacing w:val="-3"/>
          <w:szCs w:val="24"/>
        </w:rPr>
        <w:tab/>
      </w:r>
      <w:r w:rsidR="009F71DA" w:rsidRPr="005E0B03">
        <w:rPr>
          <w:rFonts w:ascii="Times New Roman" w:hAnsi="Times New Roman"/>
          <w:spacing w:val="-3"/>
          <w:szCs w:val="24"/>
        </w:rPr>
        <w:t xml:space="preserve">Expiration Date: </w:t>
      </w:r>
      <w:r w:rsidR="00CB4A91">
        <w:rPr>
          <w:rFonts w:ascii="Times New Roman" w:hAnsi="Times New Roman"/>
          <w:spacing w:val="-3"/>
          <w:szCs w:val="24"/>
        </w:rPr>
        <w:t xml:space="preserve"> </w:t>
      </w:r>
      <w:r w:rsidR="00E32009">
        <w:rPr>
          <w:rFonts w:ascii="Times New Roman" w:hAnsi="Times New Roman"/>
          <w:spacing w:val="-3"/>
          <w:szCs w:val="24"/>
        </w:rPr>
        <w:t>June</w:t>
      </w:r>
      <w:r w:rsidR="00CB4A91">
        <w:rPr>
          <w:rFonts w:ascii="Times New Roman" w:hAnsi="Times New Roman"/>
          <w:spacing w:val="-3"/>
          <w:szCs w:val="24"/>
        </w:rPr>
        <w:t xml:space="preserve"> 28</w:t>
      </w:r>
      <w:r w:rsidR="005E0B03" w:rsidRPr="005E0B03">
        <w:rPr>
          <w:rFonts w:ascii="Times New Roman" w:hAnsi="Times New Roman"/>
          <w:spacing w:val="-3"/>
          <w:szCs w:val="24"/>
        </w:rPr>
        <w:t>, 2016</w:t>
      </w:r>
    </w:p>
    <w:p w:rsidR="00F87904" w:rsidRDefault="009F71DA" w:rsidP="003A24C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5E0B03">
        <w:rPr>
          <w:rFonts w:ascii="Times New Roman" w:hAnsi="Times New Roman"/>
          <w:spacing w:val="-3"/>
          <w:szCs w:val="24"/>
        </w:rPr>
        <w:tab/>
      </w:r>
      <w:r w:rsidRPr="005E0B03">
        <w:rPr>
          <w:rFonts w:ascii="Times New Roman" w:hAnsi="Times New Roman"/>
          <w:spacing w:val="-3"/>
          <w:szCs w:val="24"/>
        </w:rPr>
        <w:tab/>
      </w:r>
      <w:r w:rsidRPr="005E0B03">
        <w:rPr>
          <w:rFonts w:ascii="Times New Roman" w:hAnsi="Times New Roman"/>
          <w:spacing w:val="-3"/>
          <w:szCs w:val="24"/>
        </w:rPr>
        <w:tab/>
      </w:r>
      <w:r w:rsidRPr="005E0B03">
        <w:rPr>
          <w:rFonts w:ascii="Times New Roman" w:hAnsi="Times New Roman"/>
          <w:spacing w:val="-3"/>
          <w:szCs w:val="24"/>
        </w:rPr>
        <w:tab/>
      </w:r>
      <w:r w:rsidRPr="005E0B03">
        <w:rPr>
          <w:rFonts w:ascii="Times New Roman" w:hAnsi="Times New Roman"/>
          <w:spacing w:val="-3"/>
          <w:szCs w:val="24"/>
        </w:rPr>
        <w:tab/>
      </w:r>
      <w:r w:rsidRPr="005E0B03">
        <w:rPr>
          <w:rFonts w:ascii="Times New Roman" w:hAnsi="Times New Roman"/>
          <w:spacing w:val="-3"/>
          <w:szCs w:val="24"/>
        </w:rPr>
        <w:tab/>
      </w:r>
      <w:r w:rsidRPr="005E0B03">
        <w:rPr>
          <w:rFonts w:ascii="Times New Roman" w:hAnsi="Times New Roman"/>
          <w:spacing w:val="-3"/>
          <w:szCs w:val="24"/>
        </w:rPr>
        <w:tab/>
      </w:r>
      <w:r w:rsidR="00CF7F79" w:rsidRPr="005E0B03">
        <w:rPr>
          <w:rFonts w:ascii="Times New Roman" w:hAnsi="Times New Roman"/>
          <w:spacing w:val="-3"/>
          <w:szCs w:val="24"/>
        </w:rPr>
        <w:tab/>
      </w:r>
      <w:r w:rsidRPr="002D1C37">
        <w:rPr>
          <w:rFonts w:ascii="Times New Roman" w:hAnsi="Times New Roman"/>
          <w:spacing w:val="-3"/>
          <w:szCs w:val="24"/>
        </w:rPr>
        <w:t>Project:</w:t>
      </w:r>
      <w:r w:rsidRPr="005E0B03">
        <w:rPr>
          <w:rFonts w:ascii="Times New Roman" w:hAnsi="Times New Roman"/>
          <w:spacing w:val="-3"/>
          <w:szCs w:val="24"/>
        </w:rPr>
        <w:t xml:space="preserve"> </w:t>
      </w:r>
      <w:r w:rsidR="002D1C37">
        <w:rPr>
          <w:rFonts w:ascii="Times New Roman" w:hAnsi="Times New Roman"/>
          <w:spacing w:val="-3"/>
          <w:szCs w:val="24"/>
        </w:rPr>
        <w:t>Bulk Material Handling</w:t>
      </w:r>
    </w:p>
    <w:p w:rsidR="00F21DED" w:rsidRDefault="00F87904" w:rsidP="00F21DED">
      <w:pPr>
        <w:tabs>
          <w:tab w:val="left" w:pos="-1080"/>
          <w:tab w:val="left" w:pos="-360"/>
          <w:tab w:val="left" w:pos="720"/>
          <w:tab w:val="left" w:pos="1152"/>
          <w:tab w:val="left" w:pos="1872"/>
          <w:tab w:val="left" w:pos="2592"/>
          <w:tab w:val="left" w:pos="3312"/>
          <w:tab w:val="left" w:pos="4032"/>
          <w:tab w:val="left" w:pos="4752"/>
          <w:tab w:val="left" w:pos="5472"/>
          <w:tab w:val="left" w:pos="5580"/>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003A24C5">
        <w:rPr>
          <w:rFonts w:ascii="Times New Roman" w:hAnsi="Times New Roman"/>
          <w:spacing w:val="-3"/>
          <w:szCs w:val="24"/>
        </w:rPr>
        <w:tab/>
      </w:r>
      <w:r w:rsidR="003A24C5">
        <w:rPr>
          <w:rFonts w:ascii="Times New Roman" w:hAnsi="Times New Roman"/>
          <w:spacing w:val="-3"/>
          <w:szCs w:val="24"/>
        </w:rPr>
        <w:tab/>
      </w:r>
      <w:r w:rsidR="003A24C5">
        <w:rPr>
          <w:rFonts w:ascii="Times New Roman" w:hAnsi="Times New Roman"/>
          <w:spacing w:val="-3"/>
          <w:szCs w:val="24"/>
        </w:rPr>
        <w:tab/>
      </w:r>
      <w:r w:rsidR="003A24C5">
        <w:rPr>
          <w:rFonts w:ascii="Times New Roman" w:hAnsi="Times New Roman"/>
          <w:spacing w:val="-3"/>
          <w:szCs w:val="24"/>
        </w:rPr>
        <w:tab/>
      </w:r>
      <w:r w:rsidR="003A24C5">
        <w:rPr>
          <w:rFonts w:ascii="Times New Roman" w:hAnsi="Times New Roman"/>
          <w:spacing w:val="-3"/>
          <w:szCs w:val="24"/>
        </w:rPr>
        <w:tab/>
      </w:r>
      <w:r w:rsidR="003A24C5">
        <w:rPr>
          <w:rFonts w:ascii="Times New Roman" w:hAnsi="Times New Roman"/>
          <w:spacing w:val="-3"/>
          <w:szCs w:val="24"/>
        </w:rPr>
        <w:tab/>
      </w:r>
    </w:p>
    <w:p w:rsidR="009F71DA" w:rsidRPr="0053429D" w:rsidRDefault="009F71DA" w:rsidP="00F21DED">
      <w:pPr>
        <w:tabs>
          <w:tab w:val="left" w:pos="-1080"/>
          <w:tab w:val="left" w:pos="-360"/>
          <w:tab w:val="left" w:pos="720"/>
          <w:tab w:val="left" w:pos="1152"/>
          <w:tab w:val="left" w:pos="1872"/>
          <w:tab w:val="left" w:pos="2592"/>
          <w:tab w:val="left" w:pos="3312"/>
          <w:tab w:val="left" w:pos="4032"/>
          <w:tab w:val="left" w:pos="4752"/>
          <w:tab w:val="left" w:pos="5472"/>
          <w:tab w:val="left" w:pos="5580"/>
          <w:tab w:val="left" w:pos="6192"/>
          <w:tab w:val="left" w:pos="6912"/>
          <w:tab w:val="left" w:pos="7632"/>
        </w:tabs>
        <w:suppressAutoHyphens/>
        <w:jc w:val="both"/>
        <w:rPr>
          <w:rFonts w:ascii="Times New Roman" w:hAnsi="Times New Roman"/>
          <w:spacing w:val="-3"/>
          <w:szCs w:val="24"/>
        </w:rPr>
      </w:pPr>
      <w:r w:rsidRPr="004B175A">
        <w:rPr>
          <w:rFonts w:ascii="Times New Roman" w:hAnsi="Times New Roman"/>
          <w:spacing w:val="-3"/>
          <w:szCs w:val="24"/>
        </w:rPr>
        <w:t>This permit is issued under the provisions of Chapter 403, Florida Statutes, and Florida Administrative Code Rules 62-204, 62-210, 62-212, 62-296, 62-297, and 62-4.  The above named permittee is hereby authorized to perform the work or operate the f</w:t>
      </w:r>
      <w:r w:rsidRPr="0053429D">
        <w:rPr>
          <w:rFonts w:ascii="Times New Roman" w:hAnsi="Times New Roman"/>
          <w:spacing w:val="-3"/>
          <w:szCs w:val="24"/>
        </w:rPr>
        <w:t>acility shown on the application and approved drawing(s), plans, and other documents, attached hereto or on file with the EPC and made a part hereof and specifically described as follows:</w:t>
      </w:r>
      <w:r w:rsidRPr="0053429D">
        <w:rPr>
          <w:rFonts w:ascii="Times New Roman" w:hAnsi="Times New Roman"/>
          <w:spacing w:val="-3"/>
          <w:szCs w:val="24"/>
        </w:rPr>
        <w:tab/>
      </w:r>
    </w:p>
    <w:p w:rsidR="0053429D" w:rsidRPr="0053429D" w:rsidRDefault="0053429D" w:rsidP="00A650E2">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D2907" w:rsidRPr="00D166C5" w:rsidRDefault="00075188" w:rsidP="00DD2907">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Pr>
          <w:rFonts w:ascii="Times New Roman" w:hAnsi="Times New Roman"/>
          <w:szCs w:val="24"/>
        </w:rPr>
        <w:t xml:space="preserve">This permit authorizes construction of </w:t>
      </w:r>
      <w:r w:rsidRPr="003A3F81">
        <w:rPr>
          <w:rFonts w:ascii="Times New Roman" w:hAnsi="Times New Roman"/>
          <w:szCs w:val="24"/>
        </w:rPr>
        <w:t xml:space="preserve">a bulk material </w:t>
      </w:r>
      <w:r w:rsidRPr="00A877E1">
        <w:rPr>
          <w:rFonts w:ascii="Times New Roman" w:hAnsi="Times New Roman"/>
          <w:szCs w:val="24"/>
        </w:rPr>
        <w:t xml:space="preserve">handling </w:t>
      </w:r>
      <w:r w:rsidR="00E32009">
        <w:rPr>
          <w:rFonts w:ascii="Times New Roman" w:hAnsi="Times New Roman"/>
          <w:szCs w:val="24"/>
        </w:rPr>
        <w:t xml:space="preserve">and storage </w:t>
      </w:r>
      <w:r w:rsidRPr="00A877E1">
        <w:rPr>
          <w:rFonts w:ascii="Times New Roman" w:hAnsi="Times New Roman"/>
          <w:szCs w:val="24"/>
        </w:rPr>
        <w:t>facility</w:t>
      </w:r>
      <w:r w:rsidRPr="00A877E1">
        <w:rPr>
          <w:rFonts w:ascii="Times New Roman" w:hAnsi="Times New Roman"/>
          <w:spacing w:val="-3"/>
          <w:szCs w:val="24"/>
        </w:rPr>
        <w:t xml:space="preserve">.  </w:t>
      </w:r>
      <w:r w:rsidR="00DD2907">
        <w:rPr>
          <w:rFonts w:ascii="Times New Roman" w:hAnsi="Times New Roman"/>
          <w:szCs w:val="24"/>
        </w:rPr>
        <w:t>Bulk materials</w:t>
      </w:r>
      <w:r w:rsidR="00DD2907" w:rsidRPr="004D4544">
        <w:rPr>
          <w:rFonts w:ascii="Times New Roman" w:hAnsi="Times New Roman"/>
          <w:szCs w:val="24"/>
        </w:rPr>
        <w:t xml:space="preserve"> will be unloaded using </w:t>
      </w:r>
      <w:r w:rsidR="00DD2907">
        <w:rPr>
          <w:rFonts w:ascii="Times New Roman" w:hAnsi="Times New Roman"/>
          <w:szCs w:val="24"/>
        </w:rPr>
        <w:t xml:space="preserve">either the vessel crane, shore crane or other vessel unloader to then be transferred using </w:t>
      </w:r>
      <w:r w:rsidR="00DD2907" w:rsidRPr="004D4544">
        <w:rPr>
          <w:rFonts w:ascii="Times New Roman" w:hAnsi="Times New Roman"/>
          <w:szCs w:val="24"/>
        </w:rPr>
        <w:t>two methods</w:t>
      </w:r>
      <w:r w:rsidR="00DD2907">
        <w:rPr>
          <w:rFonts w:ascii="Times New Roman" w:hAnsi="Times New Roman"/>
          <w:szCs w:val="24"/>
        </w:rPr>
        <w:t>, which can be either trucks or conveyor belts</w:t>
      </w:r>
      <w:r w:rsidR="00DD2907" w:rsidRPr="004D4544">
        <w:rPr>
          <w:rFonts w:ascii="Times New Roman" w:hAnsi="Times New Roman"/>
          <w:szCs w:val="24"/>
        </w:rPr>
        <w:t xml:space="preserve">.  The first method will involve </w:t>
      </w:r>
      <w:r w:rsidR="00DD2907">
        <w:rPr>
          <w:rFonts w:ascii="Times New Roman" w:hAnsi="Times New Roman"/>
          <w:szCs w:val="24"/>
        </w:rPr>
        <w:t xml:space="preserve">the </w:t>
      </w:r>
      <w:r w:rsidR="00DD2907" w:rsidRPr="004D4544">
        <w:rPr>
          <w:rFonts w:ascii="Times New Roman" w:hAnsi="Times New Roman"/>
          <w:szCs w:val="24"/>
        </w:rPr>
        <w:t xml:space="preserve">unloading </w:t>
      </w:r>
      <w:r w:rsidR="00DD2907">
        <w:rPr>
          <w:rFonts w:ascii="Times New Roman" w:hAnsi="Times New Roman"/>
          <w:szCs w:val="24"/>
        </w:rPr>
        <w:t xml:space="preserve">of </w:t>
      </w:r>
      <w:r w:rsidR="00DD2907" w:rsidRPr="004D4544">
        <w:rPr>
          <w:rFonts w:ascii="Times New Roman" w:hAnsi="Times New Roman"/>
          <w:szCs w:val="24"/>
        </w:rPr>
        <w:t>material from a</w:t>
      </w:r>
      <w:r w:rsidR="00DD2907" w:rsidRPr="00D166C5">
        <w:rPr>
          <w:rFonts w:ascii="Times New Roman" w:hAnsi="Times New Roman"/>
          <w:szCs w:val="24"/>
        </w:rPr>
        <w:t xml:space="preserve"> ship to Onshore Hopper Nos. 1 and 2.  From Hopper Nos. 1 and 2, </w:t>
      </w:r>
      <w:r w:rsidR="00DD2907">
        <w:rPr>
          <w:rFonts w:ascii="Times New Roman" w:hAnsi="Times New Roman"/>
          <w:szCs w:val="24"/>
        </w:rPr>
        <w:t xml:space="preserve">the </w:t>
      </w:r>
      <w:r w:rsidR="00DD2907" w:rsidRPr="00D166C5">
        <w:rPr>
          <w:rFonts w:ascii="Times New Roman" w:hAnsi="Times New Roman"/>
          <w:szCs w:val="24"/>
        </w:rPr>
        <w:t xml:space="preserve">material will be gravity fed directly to a truck which will either transport the material to a storage pile or will transport the material offsite.  </w:t>
      </w:r>
    </w:p>
    <w:p w:rsidR="00DD2907" w:rsidRPr="00D166C5" w:rsidRDefault="00DD2907" w:rsidP="00DD2907">
      <w:pPr>
        <w:tabs>
          <w:tab w:val="left" w:pos="1170"/>
        </w:tabs>
        <w:ind w:left="1170"/>
        <w:jc w:val="both"/>
        <w:rPr>
          <w:rFonts w:ascii="Times New Roman" w:hAnsi="Times New Roman"/>
          <w:szCs w:val="24"/>
        </w:rPr>
      </w:pPr>
    </w:p>
    <w:p w:rsidR="00DD2907" w:rsidRPr="00D166C5" w:rsidRDefault="00DD2907" w:rsidP="00DD2907">
      <w:pPr>
        <w:tabs>
          <w:tab w:val="left" w:pos="1170"/>
        </w:tabs>
        <w:jc w:val="both"/>
        <w:rPr>
          <w:rFonts w:ascii="Times New Roman" w:hAnsi="Times New Roman"/>
          <w:szCs w:val="24"/>
        </w:rPr>
      </w:pPr>
      <w:r w:rsidRPr="00D166C5">
        <w:rPr>
          <w:rFonts w:ascii="Times New Roman" w:hAnsi="Times New Roman"/>
          <w:szCs w:val="24"/>
        </w:rPr>
        <w:t>The second unloading</w:t>
      </w:r>
      <w:r>
        <w:rPr>
          <w:rFonts w:ascii="Times New Roman" w:hAnsi="Times New Roman"/>
          <w:szCs w:val="24"/>
        </w:rPr>
        <w:t>/transferring</w:t>
      </w:r>
      <w:r w:rsidRPr="00D166C5">
        <w:rPr>
          <w:rFonts w:ascii="Times New Roman" w:hAnsi="Times New Roman"/>
          <w:szCs w:val="24"/>
        </w:rPr>
        <w:t xml:space="preserve"> method will include unloading </w:t>
      </w:r>
      <w:r>
        <w:rPr>
          <w:rFonts w:ascii="Times New Roman" w:hAnsi="Times New Roman"/>
          <w:szCs w:val="24"/>
        </w:rPr>
        <w:t xml:space="preserve">the </w:t>
      </w:r>
      <w:r w:rsidRPr="00D166C5">
        <w:rPr>
          <w:rFonts w:ascii="Times New Roman" w:hAnsi="Times New Roman"/>
          <w:szCs w:val="24"/>
        </w:rPr>
        <w:t>material from a ship to Onshore Hopper Nos. 1 and 2</w:t>
      </w:r>
      <w:r>
        <w:rPr>
          <w:rFonts w:ascii="Times New Roman" w:hAnsi="Times New Roman"/>
          <w:szCs w:val="24"/>
        </w:rPr>
        <w:t>, which will transfer the</w:t>
      </w:r>
      <w:r w:rsidRPr="00D166C5">
        <w:rPr>
          <w:rFonts w:ascii="Times New Roman" w:hAnsi="Times New Roman"/>
          <w:szCs w:val="24"/>
        </w:rPr>
        <w:t xml:space="preserve"> material to Conveyor Belt No. 1.  The </w:t>
      </w:r>
      <w:r>
        <w:rPr>
          <w:rFonts w:ascii="Times New Roman" w:hAnsi="Times New Roman"/>
          <w:szCs w:val="24"/>
        </w:rPr>
        <w:t xml:space="preserve">partially enclosed </w:t>
      </w:r>
      <w:r w:rsidRPr="00D166C5">
        <w:rPr>
          <w:rFonts w:ascii="Times New Roman" w:hAnsi="Times New Roman"/>
          <w:szCs w:val="24"/>
        </w:rPr>
        <w:t xml:space="preserve">conveyor belt will transfer the material either to the storage piles or to a Radial Stacker.  The stacker will direct the material to the storage piles.  When ready to be shipped offsite, front-end loaders will load the material from the storage piles into trucks.  </w:t>
      </w:r>
    </w:p>
    <w:p w:rsidR="00DD2907" w:rsidRPr="00D166C5" w:rsidRDefault="00DD2907" w:rsidP="00DD2907">
      <w:pPr>
        <w:tabs>
          <w:tab w:val="left" w:pos="1170"/>
        </w:tabs>
        <w:ind w:firstLine="1170"/>
        <w:jc w:val="both"/>
        <w:rPr>
          <w:rFonts w:ascii="Times New Roman" w:hAnsi="Times New Roman"/>
          <w:szCs w:val="24"/>
        </w:rPr>
      </w:pPr>
    </w:p>
    <w:p w:rsidR="00DD2907" w:rsidRPr="00D166C5" w:rsidRDefault="00DD2907" w:rsidP="00DD2907">
      <w:pPr>
        <w:tabs>
          <w:tab w:val="left" w:pos="1170"/>
        </w:tabs>
        <w:jc w:val="both"/>
        <w:rPr>
          <w:rFonts w:ascii="Times New Roman" w:hAnsi="Times New Roman"/>
          <w:szCs w:val="24"/>
        </w:rPr>
      </w:pPr>
      <w:r w:rsidRPr="00D166C5">
        <w:rPr>
          <w:rFonts w:ascii="Times New Roman" w:hAnsi="Times New Roman"/>
          <w:szCs w:val="24"/>
        </w:rPr>
        <w:t>In addition to shipping the material offsite by truck, this permit will authorize the facility to load material into ships using two ship loading methods.  The first loading method will involve using front-end loaders to load the material from the storage piles into trucks.  The trucks will drive the material to a storage pile closer to the dock (dock storage pile).  From the dock, material will be transferred into a ship using the ship’s loading equipment.</w:t>
      </w:r>
    </w:p>
    <w:p w:rsidR="00DD2907" w:rsidRPr="00D166C5" w:rsidRDefault="00DD2907" w:rsidP="00DD2907">
      <w:pPr>
        <w:tabs>
          <w:tab w:val="left" w:pos="1170"/>
        </w:tabs>
        <w:ind w:firstLine="1170"/>
        <w:jc w:val="both"/>
        <w:rPr>
          <w:rFonts w:ascii="Times New Roman" w:hAnsi="Times New Roman"/>
          <w:szCs w:val="24"/>
        </w:rPr>
      </w:pPr>
    </w:p>
    <w:p w:rsidR="00DD2907" w:rsidRDefault="00DD2907" w:rsidP="00DD2907">
      <w:pPr>
        <w:tabs>
          <w:tab w:val="left" w:pos="1170"/>
        </w:tabs>
        <w:jc w:val="both"/>
        <w:rPr>
          <w:rFonts w:ascii="Times New Roman" w:hAnsi="Times New Roman"/>
          <w:szCs w:val="24"/>
        </w:rPr>
        <w:sectPr w:rsidR="00DD2907" w:rsidSect="00614601">
          <w:footerReference w:type="default" r:id="rId12"/>
          <w:endnotePr>
            <w:numFmt w:val="decimal"/>
          </w:endnotePr>
          <w:pgSz w:w="12240" w:h="15840"/>
          <w:pgMar w:top="1440" w:right="1080" w:bottom="720" w:left="1080" w:header="1440" w:footer="720" w:gutter="0"/>
          <w:pgNumType w:start="2"/>
          <w:cols w:space="720"/>
          <w:noEndnote/>
        </w:sectPr>
      </w:pPr>
      <w:r w:rsidRPr="00D166C5">
        <w:rPr>
          <w:rFonts w:ascii="Times New Roman" w:hAnsi="Times New Roman"/>
          <w:szCs w:val="24"/>
        </w:rPr>
        <w:t xml:space="preserve">The second loading method will include using front-end loaders to load the material from the storage piles onto Ship Loading Conveyor No. 1 which will convey the material to the dock storage pile.  From the dock, the material will be loaded into a ship using either the ship’s loading equipment or front-end loaders will load the material onto Ship Loading Conveyor No. 2 which will convey the material into a ship.  </w:t>
      </w:r>
    </w:p>
    <w:p w:rsidR="00DD2907" w:rsidRPr="00D166C5" w:rsidRDefault="00DD2907" w:rsidP="00DD2907">
      <w:pPr>
        <w:tabs>
          <w:tab w:val="left" w:pos="1170"/>
        </w:tabs>
        <w:jc w:val="both"/>
        <w:rPr>
          <w:rFonts w:ascii="Times New Roman" w:hAnsi="Times New Roman"/>
          <w:szCs w:val="24"/>
        </w:rPr>
      </w:pPr>
      <w:r w:rsidRPr="00D166C5">
        <w:rPr>
          <w:rFonts w:ascii="Times New Roman" w:hAnsi="Times New Roman"/>
          <w:szCs w:val="24"/>
        </w:rPr>
        <w:lastRenderedPageBreak/>
        <w:t>Particulate matter emissions from the hoppers will be controlled through the use of a water spray system that will be installed around the top edges of each hopper. Particulate matter emissions from the conveyor belts and the radial stacker will be controlled through the use of a water spray system at each transfer point and partial enclosures.  Particulate matter emissions from the storage areas will be controlled through the use of a water spray system, as necessary.</w:t>
      </w:r>
      <w:r>
        <w:rPr>
          <w:rFonts w:ascii="Times New Roman" w:hAnsi="Times New Roman"/>
          <w:szCs w:val="24"/>
        </w:rPr>
        <w:t xml:space="preserve">  A water spray system can include water spray bars, water sprinklers, water cannons, and any method of minimizing dust using water application.</w:t>
      </w:r>
    </w:p>
    <w:p w:rsidR="00DD2907" w:rsidRPr="00013E15" w:rsidRDefault="00DD2907" w:rsidP="00DD2907">
      <w:pPr>
        <w:tabs>
          <w:tab w:val="left" w:pos="1170"/>
        </w:tabs>
        <w:ind w:firstLine="1170"/>
        <w:jc w:val="both"/>
        <w:rPr>
          <w:rFonts w:ascii="Times New Roman" w:hAnsi="Times New Roman"/>
          <w:spacing w:val="-3"/>
          <w:szCs w:val="24"/>
        </w:rPr>
      </w:pPr>
      <w:r w:rsidRPr="00013E15">
        <w:rPr>
          <w:rFonts w:ascii="Times New Roman" w:hAnsi="Times New Roman"/>
          <w:szCs w:val="24"/>
        </w:rPr>
        <w:t xml:space="preserve"> </w:t>
      </w:r>
    </w:p>
    <w:p w:rsidR="009F71DA" w:rsidRPr="00135553"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135553">
        <w:rPr>
          <w:rFonts w:ascii="Times New Roman" w:hAnsi="Times New Roman"/>
          <w:spacing w:val="-3"/>
          <w:szCs w:val="24"/>
        </w:rPr>
        <w:t xml:space="preserve">Location:  </w:t>
      </w:r>
      <w:r w:rsidR="000E117B" w:rsidRPr="00135553">
        <w:rPr>
          <w:rFonts w:ascii="Times New Roman" w:hAnsi="Times New Roman"/>
          <w:szCs w:val="24"/>
        </w:rPr>
        <w:t>12719 US Highway 41</w:t>
      </w:r>
      <w:r w:rsidRPr="00135553">
        <w:rPr>
          <w:rFonts w:ascii="Times New Roman" w:hAnsi="Times New Roman"/>
          <w:spacing w:val="-3"/>
          <w:szCs w:val="24"/>
        </w:rPr>
        <w:t xml:space="preserve">, </w:t>
      </w:r>
      <w:r w:rsidR="000E117B" w:rsidRPr="00135553">
        <w:rPr>
          <w:rFonts w:ascii="Times New Roman" w:hAnsi="Times New Roman"/>
          <w:spacing w:val="-3"/>
          <w:szCs w:val="24"/>
        </w:rPr>
        <w:t>Gibsonton</w:t>
      </w:r>
      <w:r w:rsidRPr="00135553">
        <w:rPr>
          <w:rFonts w:ascii="Times New Roman" w:hAnsi="Times New Roman"/>
          <w:spacing w:val="-3"/>
          <w:szCs w:val="24"/>
        </w:rPr>
        <w:t>, Hillsborough County, FL</w:t>
      </w:r>
    </w:p>
    <w:p w:rsidR="009F71DA" w:rsidRPr="00135553"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Pr="00135553"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135553">
        <w:rPr>
          <w:rFonts w:ascii="Times New Roman" w:hAnsi="Times New Roman"/>
          <w:spacing w:val="-3"/>
          <w:szCs w:val="24"/>
        </w:rPr>
        <w:t xml:space="preserve">UTM:  </w:t>
      </w:r>
      <w:r w:rsidR="004F0070" w:rsidRPr="00135553">
        <w:rPr>
          <w:rFonts w:ascii="Times New Roman" w:hAnsi="Times New Roman"/>
          <w:spacing w:val="-3"/>
          <w:szCs w:val="24"/>
        </w:rPr>
        <w:t>17- 3636.35 E and 3076.42 N</w:t>
      </w:r>
      <w:r w:rsidRPr="00135553">
        <w:rPr>
          <w:rFonts w:ascii="Times New Roman" w:hAnsi="Times New Roman"/>
          <w:spacing w:val="-3"/>
          <w:szCs w:val="24"/>
        </w:rPr>
        <w:t xml:space="preserve"> </w:t>
      </w:r>
    </w:p>
    <w:p w:rsidR="009F71DA" w:rsidRPr="00135553"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Pr="00135553"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135553">
        <w:rPr>
          <w:rFonts w:ascii="Times New Roman" w:hAnsi="Times New Roman"/>
          <w:spacing w:val="-3"/>
          <w:szCs w:val="24"/>
        </w:rPr>
        <w:t>NEDS NO:  14</w:t>
      </w:r>
      <w:r w:rsidR="004F0070" w:rsidRPr="00135553">
        <w:rPr>
          <w:rFonts w:ascii="Times New Roman" w:hAnsi="Times New Roman"/>
          <w:spacing w:val="-3"/>
          <w:szCs w:val="24"/>
        </w:rPr>
        <w:t>45</w:t>
      </w:r>
    </w:p>
    <w:p w:rsidR="00CA4824" w:rsidRDefault="00CA482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A4824" w:rsidRPr="00013E15" w:rsidRDefault="00CA482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sectPr w:rsidR="00CA4824" w:rsidRPr="00013E15" w:rsidSect="00614601">
          <w:footerReference w:type="default" r:id="rId13"/>
          <w:endnotePr>
            <w:numFmt w:val="decimal"/>
          </w:endnotePr>
          <w:pgSz w:w="12240" w:h="15840"/>
          <w:pgMar w:top="1440" w:right="1080" w:bottom="720" w:left="1080" w:header="1440" w:footer="720" w:gutter="0"/>
          <w:pgNumType w:start="2"/>
          <w:cols w:space="720"/>
          <w:noEndnote/>
        </w:sectPr>
      </w:pPr>
    </w:p>
    <w:p w:rsidR="009F71DA" w:rsidRPr="00013E15" w:rsidRDefault="009F71DA" w:rsidP="00C0503E">
      <w:pPr>
        <w:widowControl/>
        <w:autoSpaceDE w:val="0"/>
        <w:autoSpaceDN w:val="0"/>
        <w:adjustRightInd w:val="0"/>
        <w:rPr>
          <w:rFonts w:ascii="Times New Roman" w:hAnsi="Times New Roman"/>
          <w:spacing w:val="-3"/>
          <w:szCs w:val="24"/>
        </w:rPr>
      </w:pPr>
      <w:r w:rsidRPr="00557E7D">
        <w:rPr>
          <w:rFonts w:ascii="Times New Roman" w:hAnsi="Times New Roman"/>
          <w:spacing w:val="-3"/>
          <w:szCs w:val="24"/>
        </w:rPr>
        <w:lastRenderedPageBreak/>
        <w:t>Emission Units Nos.:</w:t>
      </w:r>
    </w:p>
    <w:p w:rsidR="00557E7D" w:rsidRPr="00B40DCE" w:rsidRDefault="009F71DA" w:rsidP="00557E7D">
      <w:pPr>
        <w:tabs>
          <w:tab w:val="left" w:pos="-1080"/>
          <w:tab w:val="left" w:pos="-360"/>
          <w:tab w:val="left" w:pos="720"/>
          <w:tab w:val="left" w:pos="1152"/>
        </w:tabs>
        <w:suppressAutoHyphens/>
        <w:jc w:val="both"/>
        <w:rPr>
          <w:rFonts w:ascii="Times New Roman" w:hAnsi="Times New Roman"/>
          <w:spacing w:val="-3"/>
          <w:szCs w:val="24"/>
        </w:rPr>
      </w:pPr>
      <w:r w:rsidRPr="00257FE4">
        <w:rPr>
          <w:rFonts w:ascii="Times New Roman" w:hAnsi="Times New Roman"/>
          <w:spacing w:val="-3"/>
          <w:szCs w:val="24"/>
        </w:rPr>
        <w:t xml:space="preserve">  </w:t>
      </w:r>
      <w:r w:rsidRPr="00257FE4">
        <w:rPr>
          <w:rFonts w:ascii="Times New Roman" w:hAnsi="Times New Roman"/>
          <w:spacing w:val="-3"/>
          <w:szCs w:val="24"/>
        </w:rPr>
        <w:tab/>
        <w:t xml:space="preserve"> </w:t>
      </w:r>
    </w:p>
    <w:tbl>
      <w:tblPr>
        <w:tblW w:w="70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0"/>
        <w:gridCol w:w="4950"/>
      </w:tblGrid>
      <w:tr w:rsidR="00557E7D" w:rsidRPr="006E0B87" w:rsidTr="00ED0206">
        <w:trPr>
          <w:trHeight w:val="593"/>
        </w:trPr>
        <w:tc>
          <w:tcPr>
            <w:tcW w:w="2070" w:type="dxa"/>
          </w:tcPr>
          <w:p w:rsidR="00557E7D" w:rsidRPr="006E0B87" w:rsidRDefault="00557E7D" w:rsidP="00557E7D">
            <w:pPr>
              <w:tabs>
                <w:tab w:val="left" w:pos="-1080"/>
                <w:tab w:val="left" w:pos="-360"/>
                <w:tab w:val="left" w:pos="720"/>
                <w:tab w:val="left" w:pos="1152"/>
              </w:tabs>
              <w:suppressAutoHyphens/>
              <w:rPr>
                <w:rFonts w:ascii="Times New Roman" w:hAnsi="Times New Roman"/>
                <w:b/>
                <w:spacing w:val="-3"/>
                <w:szCs w:val="24"/>
              </w:rPr>
            </w:pPr>
            <w:r w:rsidRPr="006E0B87">
              <w:rPr>
                <w:rFonts w:ascii="Times New Roman" w:hAnsi="Times New Roman"/>
                <w:b/>
                <w:spacing w:val="-3"/>
                <w:szCs w:val="24"/>
              </w:rPr>
              <w:t>Emission Unit No.</w:t>
            </w:r>
          </w:p>
        </w:tc>
        <w:tc>
          <w:tcPr>
            <w:tcW w:w="4950" w:type="dxa"/>
          </w:tcPr>
          <w:p w:rsidR="00557E7D" w:rsidRPr="006E0B87" w:rsidRDefault="00557E7D" w:rsidP="00843D1C">
            <w:pPr>
              <w:tabs>
                <w:tab w:val="left" w:pos="-1080"/>
                <w:tab w:val="left" w:pos="-360"/>
                <w:tab w:val="left" w:pos="720"/>
                <w:tab w:val="left" w:pos="1152"/>
              </w:tabs>
              <w:suppressAutoHyphens/>
              <w:rPr>
                <w:rFonts w:ascii="Times New Roman" w:hAnsi="Times New Roman"/>
                <w:b/>
                <w:spacing w:val="-3"/>
                <w:szCs w:val="24"/>
              </w:rPr>
            </w:pPr>
            <w:r w:rsidRPr="006E0B87">
              <w:rPr>
                <w:rFonts w:ascii="Times New Roman" w:hAnsi="Times New Roman"/>
                <w:b/>
                <w:spacing w:val="-3"/>
                <w:szCs w:val="24"/>
              </w:rPr>
              <w:t>EU Description</w:t>
            </w:r>
          </w:p>
        </w:tc>
      </w:tr>
      <w:tr w:rsidR="00ED0206" w:rsidRPr="00205438" w:rsidTr="00ED0206">
        <w:trPr>
          <w:trHeight w:val="575"/>
        </w:trPr>
        <w:tc>
          <w:tcPr>
            <w:tcW w:w="2070" w:type="dxa"/>
          </w:tcPr>
          <w:p w:rsidR="00ED0206" w:rsidRPr="006E0B87" w:rsidRDefault="00ED0206" w:rsidP="00843D1C">
            <w:pPr>
              <w:tabs>
                <w:tab w:val="left" w:pos="-1080"/>
                <w:tab w:val="left" w:pos="-360"/>
                <w:tab w:val="left" w:pos="720"/>
                <w:tab w:val="left" w:pos="1152"/>
              </w:tabs>
              <w:suppressAutoHyphens/>
              <w:jc w:val="both"/>
              <w:rPr>
                <w:rFonts w:ascii="Times New Roman" w:hAnsi="Times New Roman"/>
                <w:spacing w:val="-3"/>
                <w:szCs w:val="24"/>
              </w:rPr>
            </w:pPr>
            <w:r w:rsidRPr="006E0B87">
              <w:rPr>
                <w:rFonts w:ascii="Times New Roman" w:hAnsi="Times New Roman"/>
                <w:spacing w:val="-3"/>
                <w:szCs w:val="24"/>
              </w:rPr>
              <w:t>001</w:t>
            </w:r>
          </w:p>
        </w:tc>
        <w:tc>
          <w:tcPr>
            <w:tcW w:w="4950" w:type="dxa"/>
          </w:tcPr>
          <w:p w:rsidR="00ED0206" w:rsidRPr="00205438" w:rsidRDefault="00ED0206" w:rsidP="00843D1C">
            <w:pPr>
              <w:tabs>
                <w:tab w:val="left" w:pos="-1080"/>
                <w:tab w:val="left" w:pos="-360"/>
                <w:tab w:val="left" w:pos="720"/>
                <w:tab w:val="left" w:pos="1152"/>
              </w:tabs>
              <w:suppressAutoHyphens/>
              <w:rPr>
                <w:rFonts w:ascii="Times New Roman" w:hAnsi="Times New Roman"/>
                <w:spacing w:val="-3"/>
                <w:szCs w:val="24"/>
              </w:rPr>
            </w:pPr>
            <w:r>
              <w:rPr>
                <w:rFonts w:ascii="Times New Roman" w:hAnsi="Times New Roman"/>
                <w:spacing w:val="-3"/>
                <w:szCs w:val="24"/>
              </w:rPr>
              <w:t>Ship to Hopper</w:t>
            </w:r>
          </w:p>
        </w:tc>
      </w:tr>
      <w:tr w:rsidR="00ED0206" w:rsidTr="00ED0206">
        <w:trPr>
          <w:trHeight w:val="620"/>
        </w:trPr>
        <w:tc>
          <w:tcPr>
            <w:tcW w:w="2070" w:type="dxa"/>
          </w:tcPr>
          <w:p w:rsidR="00ED0206" w:rsidRPr="004F196B" w:rsidRDefault="00ED0206" w:rsidP="00843D1C">
            <w:pPr>
              <w:tabs>
                <w:tab w:val="left" w:pos="-1080"/>
                <w:tab w:val="left" w:pos="-360"/>
                <w:tab w:val="left" w:pos="720"/>
                <w:tab w:val="left" w:pos="1152"/>
              </w:tabs>
              <w:suppressAutoHyphens/>
              <w:jc w:val="both"/>
              <w:rPr>
                <w:rFonts w:ascii="Times New Roman" w:hAnsi="Times New Roman"/>
                <w:spacing w:val="-3"/>
                <w:szCs w:val="24"/>
              </w:rPr>
            </w:pPr>
            <w:r w:rsidRPr="004F196B">
              <w:rPr>
                <w:rFonts w:ascii="Times New Roman" w:hAnsi="Times New Roman"/>
                <w:spacing w:val="-3"/>
                <w:szCs w:val="24"/>
              </w:rPr>
              <w:t>002</w:t>
            </w:r>
          </w:p>
        </w:tc>
        <w:tc>
          <w:tcPr>
            <w:tcW w:w="4950" w:type="dxa"/>
          </w:tcPr>
          <w:p w:rsidR="00ED0206" w:rsidRDefault="00ED0206" w:rsidP="00843D1C">
            <w:pPr>
              <w:tabs>
                <w:tab w:val="left" w:pos="-1080"/>
                <w:tab w:val="left" w:pos="-360"/>
                <w:tab w:val="left" w:pos="720"/>
                <w:tab w:val="left" w:pos="1152"/>
              </w:tabs>
              <w:suppressAutoHyphens/>
              <w:rPr>
                <w:rFonts w:ascii="Times New Roman" w:hAnsi="Times New Roman"/>
                <w:spacing w:val="-3"/>
                <w:szCs w:val="24"/>
              </w:rPr>
            </w:pPr>
            <w:r>
              <w:rPr>
                <w:rFonts w:ascii="Times New Roman" w:hAnsi="Times New Roman"/>
                <w:spacing w:val="-3"/>
                <w:szCs w:val="24"/>
              </w:rPr>
              <w:t>Hopper to Truck</w:t>
            </w:r>
          </w:p>
        </w:tc>
      </w:tr>
      <w:tr w:rsidR="00ED0206" w:rsidRPr="004E197B" w:rsidTr="00ED0206">
        <w:trPr>
          <w:trHeight w:val="557"/>
        </w:trPr>
        <w:tc>
          <w:tcPr>
            <w:tcW w:w="2070" w:type="dxa"/>
          </w:tcPr>
          <w:p w:rsidR="00ED0206" w:rsidRPr="004F196B" w:rsidRDefault="00ED0206" w:rsidP="00843D1C">
            <w:pPr>
              <w:tabs>
                <w:tab w:val="left" w:pos="-1080"/>
                <w:tab w:val="left" w:pos="-360"/>
                <w:tab w:val="left" w:pos="720"/>
                <w:tab w:val="left" w:pos="1152"/>
              </w:tabs>
              <w:suppressAutoHyphens/>
              <w:jc w:val="both"/>
              <w:rPr>
                <w:rFonts w:ascii="Times New Roman" w:hAnsi="Times New Roman"/>
                <w:spacing w:val="-3"/>
                <w:szCs w:val="24"/>
              </w:rPr>
            </w:pPr>
            <w:r w:rsidRPr="004F196B">
              <w:rPr>
                <w:rFonts w:ascii="Times New Roman" w:hAnsi="Times New Roman"/>
                <w:spacing w:val="-3"/>
                <w:szCs w:val="24"/>
              </w:rPr>
              <w:t>003</w:t>
            </w:r>
          </w:p>
        </w:tc>
        <w:tc>
          <w:tcPr>
            <w:tcW w:w="4950" w:type="dxa"/>
          </w:tcPr>
          <w:p w:rsidR="00ED0206" w:rsidRPr="004E197B" w:rsidRDefault="00ED0206" w:rsidP="00843D1C">
            <w:pPr>
              <w:tabs>
                <w:tab w:val="left" w:pos="-1080"/>
                <w:tab w:val="left" w:pos="-360"/>
                <w:tab w:val="left" w:pos="720"/>
                <w:tab w:val="left" w:pos="1152"/>
              </w:tabs>
              <w:suppressAutoHyphens/>
              <w:rPr>
                <w:rFonts w:ascii="Times New Roman" w:hAnsi="Times New Roman"/>
                <w:spacing w:val="-3"/>
                <w:szCs w:val="24"/>
              </w:rPr>
            </w:pPr>
            <w:r>
              <w:rPr>
                <w:rFonts w:ascii="Times New Roman" w:hAnsi="Times New Roman"/>
                <w:spacing w:val="-3"/>
                <w:szCs w:val="24"/>
              </w:rPr>
              <w:t>Hopper to Conveyor 1</w:t>
            </w:r>
          </w:p>
        </w:tc>
      </w:tr>
      <w:tr w:rsidR="00ED0206" w:rsidRPr="004E197B" w:rsidTr="00ED0206">
        <w:trPr>
          <w:trHeight w:val="458"/>
        </w:trPr>
        <w:tc>
          <w:tcPr>
            <w:tcW w:w="2070" w:type="dxa"/>
          </w:tcPr>
          <w:p w:rsidR="00ED0206" w:rsidRPr="004F196B" w:rsidRDefault="00ED0206" w:rsidP="00843D1C">
            <w:pPr>
              <w:tabs>
                <w:tab w:val="left" w:pos="-1080"/>
                <w:tab w:val="left" w:pos="-360"/>
                <w:tab w:val="left" w:pos="720"/>
                <w:tab w:val="left" w:pos="1152"/>
              </w:tabs>
              <w:suppressAutoHyphens/>
              <w:jc w:val="both"/>
              <w:rPr>
                <w:rFonts w:ascii="Times New Roman" w:hAnsi="Times New Roman"/>
                <w:spacing w:val="-3"/>
                <w:szCs w:val="24"/>
              </w:rPr>
            </w:pPr>
            <w:r w:rsidRPr="004F196B">
              <w:rPr>
                <w:rFonts w:ascii="Times New Roman" w:hAnsi="Times New Roman"/>
                <w:spacing w:val="-3"/>
                <w:szCs w:val="24"/>
              </w:rPr>
              <w:t>004</w:t>
            </w:r>
          </w:p>
        </w:tc>
        <w:tc>
          <w:tcPr>
            <w:tcW w:w="4950" w:type="dxa"/>
          </w:tcPr>
          <w:p w:rsidR="00ED0206" w:rsidRPr="004E197B" w:rsidRDefault="00ED0206" w:rsidP="00843D1C">
            <w:pPr>
              <w:tabs>
                <w:tab w:val="left" w:pos="-1080"/>
                <w:tab w:val="left" w:pos="-360"/>
                <w:tab w:val="left" w:pos="720"/>
                <w:tab w:val="left" w:pos="1152"/>
              </w:tabs>
              <w:suppressAutoHyphens/>
              <w:rPr>
                <w:rFonts w:ascii="Times New Roman" w:hAnsi="Times New Roman"/>
                <w:spacing w:val="-3"/>
                <w:szCs w:val="24"/>
              </w:rPr>
            </w:pPr>
            <w:r w:rsidRPr="008A2E95">
              <w:rPr>
                <w:rFonts w:ascii="Times New Roman" w:hAnsi="Times New Roman"/>
                <w:spacing w:val="-3"/>
                <w:szCs w:val="24"/>
              </w:rPr>
              <w:t>Conveyor 1</w:t>
            </w:r>
            <w:r>
              <w:rPr>
                <w:rFonts w:ascii="Times New Roman" w:hAnsi="Times New Roman"/>
                <w:spacing w:val="-3"/>
                <w:szCs w:val="24"/>
              </w:rPr>
              <w:t xml:space="preserve"> to Stacker</w:t>
            </w:r>
          </w:p>
        </w:tc>
      </w:tr>
      <w:tr w:rsidR="00ED0206" w:rsidRPr="004E197B" w:rsidTr="00ED0206">
        <w:trPr>
          <w:trHeight w:val="485"/>
        </w:trPr>
        <w:tc>
          <w:tcPr>
            <w:tcW w:w="2070" w:type="dxa"/>
          </w:tcPr>
          <w:p w:rsidR="00ED0206" w:rsidRPr="004F196B" w:rsidRDefault="00ED0206" w:rsidP="00843D1C">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005</w:t>
            </w:r>
          </w:p>
        </w:tc>
        <w:tc>
          <w:tcPr>
            <w:tcW w:w="4950" w:type="dxa"/>
          </w:tcPr>
          <w:p w:rsidR="00ED0206" w:rsidRPr="004E197B" w:rsidRDefault="00ED0206" w:rsidP="00843D1C">
            <w:pPr>
              <w:tabs>
                <w:tab w:val="left" w:pos="-1080"/>
                <w:tab w:val="left" w:pos="-360"/>
                <w:tab w:val="left" w:pos="720"/>
                <w:tab w:val="left" w:pos="1152"/>
              </w:tabs>
              <w:suppressAutoHyphens/>
              <w:rPr>
                <w:rFonts w:ascii="Times New Roman" w:hAnsi="Times New Roman"/>
                <w:spacing w:val="-3"/>
                <w:szCs w:val="24"/>
              </w:rPr>
            </w:pPr>
            <w:r>
              <w:rPr>
                <w:rFonts w:ascii="Times New Roman" w:hAnsi="Times New Roman"/>
                <w:spacing w:val="-3"/>
                <w:szCs w:val="24"/>
              </w:rPr>
              <w:t>Truck or Stacker to Pile</w:t>
            </w:r>
          </w:p>
        </w:tc>
      </w:tr>
      <w:tr w:rsidR="00ED0206" w:rsidRPr="00205438" w:rsidTr="00ED0206">
        <w:trPr>
          <w:trHeight w:val="485"/>
        </w:trPr>
        <w:tc>
          <w:tcPr>
            <w:tcW w:w="2070" w:type="dxa"/>
          </w:tcPr>
          <w:p w:rsidR="00ED0206" w:rsidRDefault="00ED0206" w:rsidP="00843D1C">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006</w:t>
            </w:r>
          </w:p>
        </w:tc>
        <w:tc>
          <w:tcPr>
            <w:tcW w:w="4950" w:type="dxa"/>
          </w:tcPr>
          <w:p w:rsidR="00ED0206" w:rsidRPr="00205438" w:rsidRDefault="00ED0206" w:rsidP="00843D1C">
            <w:pPr>
              <w:tabs>
                <w:tab w:val="left" w:pos="-1080"/>
                <w:tab w:val="left" w:pos="-360"/>
                <w:tab w:val="left" w:pos="720"/>
                <w:tab w:val="left" w:pos="1152"/>
              </w:tabs>
              <w:suppressAutoHyphens/>
              <w:rPr>
                <w:rFonts w:ascii="Times New Roman" w:hAnsi="Times New Roman"/>
                <w:spacing w:val="-3"/>
                <w:szCs w:val="24"/>
              </w:rPr>
            </w:pPr>
            <w:r>
              <w:rPr>
                <w:rFonts w:ascii="Times New Roman" w:hAnsi="Times New Roman"/>
                <w:spacing w:val="-3"/>
                <w:szCs w:val="24"/>
              </w:rPr>
              <w:t xml:space="preserve">Pile to Pile </w:t>
            </w:r>
            <w:r w:rsidR="00E32009">
              <w:rPr>
                <w:rFonts w:ascii="Times New Roman" w:hAnsi="Times New Roman"/>
                <w:spacing w:val="-3"/>
                <w:szCs w:val="24"/>
              </w:rPr>
              <w:t>Transfers</w:t>
            </w:r>
          </w:p>
        </w:tc>
      </w:tr>
      <w:tr w:rsidR="00ED0206" w:rsidRPr="00205438" w:rsidTr="00ED0206">
        <w:trPr>
          <w:trHeight w:val="485"/>
        </w:trPr>
        <w:tc>
          <w:tcPr>
            <w:tcW w:w="2070" w:type="dxa"/>
          </w:tcPr>
          <w:p w:rsidR="00ED0206" w:rsidRDefault="00ED0206" w:rsidP="00843D1C">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007</w:t>
            </w:r>
          </w:p>
        </w:tc>
        <w:tc>
          <w:tcPr>
            <w:tcW w:w="4950" w:type="dxa"/>
          </w:tcPr>
          <w:p w:rsidR="00ED0206" w:rsidRPr="00205438" w:rsidRDefault="00ED0206" w:rsidP="00843D1C">
            <w:pPr>
              <w:tabs>
                <w:tab w:val="left" w:pos="-1080"/>
                <w:tab w:val="left" w:pos="-360"/>
                <w:tab w:val="left" w:pos="720"/>
                <w:tab w:val="left" w:pos="1152"/>
              </w:tabs>
              <w:suppressAutoHyphens/>
              <w:rPr>
                <w:rFonts w:ascii="Times New Roman" w:hAnsi="Times New Roman"/>
                <w:spacing w:val="-3"/>
                <w:szCs w:val="24"/>
              </w:rPr>
            </w:pPr>
            <w:r>
              <w:rPr>
                <w:rFonts w:ascii="Times New Roman" w:hAnsi="Times New Roman"/>
                <w:spacing w:val="-3"/>
                <w:szCs w:val="24"/>
              </w:rPr>
              <w:t>Pile to Truck</w:t>
            </w:r>
          </w:p>
        </w:tc>
      </w:tr>
      <w:tr w:rsidR="00ED0206" w:rsidRPr="00205438" w:rsidTr="00ED0206">
        <w:trPr>
          <w:trHeight w:val="485"/>
        </w:trPr>
        <w:tc>
          <w:tcPr>
            <w:tcW w:w="2070" w:type="dxa"/>
          </w:tcPr>
          <w:p w:rsidR="00ED0206" w:rsidRDefault="00ED0206" w:rsidP="00843D1C">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008</w:t>
            </w:r>
          </w:p>
        </w:tc>
        <w:tc>
          <w:tcPr>
            <w:tcW w:w="4950" w:type="dxa"/>
          </w:tcPr>
          <w:p w:rsidR="00ED0206" w:rsidRPr="00205438" w:rsidRDefault="00ED0206" w:rsidP="00843D1C">
            <w:pPr>
              <w:tabs>
                <w:tab w:val="left" w:pos="-1080"/>
                <w:tab w:val="left" w:pos="-360"/>
                <w:tab w:val="left" w:pos="720"/>
                <w:tab w:val="left" w:pos="1152"/>
              </w:tabs>
              <w:suppressAutoHyphens/>
              <w:rPr>
                <w:rFonts w:ascii="Times New Roman" w:hAnsi="Times New Roman"/>
                <w:spacing w:val="-3"/>
                <w:szCs w:val="24"/>
              </w:rPr>
            </w:pPr>
            <w:r>
              <w:rPr>
                <w:rFonts w:ascii="Times New Roman" w:hAnsi="Times New Roman"/>
                <w:spacing w:val="-3"/>
                <w:szCs w:val="24"/>
              </w:rPr>
              <w:t>Pile to Ship Loading Conveyor 1</w:t>
            </w:r>
          </w:p>
        </w:tc>
      </w:tr>
      <w:tr w:rsidR="00ED0206" w:rsidRPr="00205438" w:rsidTr="00ED0206">
        <w:trPr>
          <w:trHeight w:val="485"/>
        </w:trPr>
        <w:tc>
          <w:tcPr>
            <w:tcW w:w="2070" w:type="dxa"/>
          </w:tcPr>
          <w:p w:rsidR="00ED0206" w:rsidRPr="006E0B87" w:rsidRDefault="00ED0206" w:rsidP="00843D1C">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009</w:t>
            </w:r>
          </w:p>
        </w:tc>
        <w:tc>
          <w:tcPr>
            <w:tcW w:w="4950" w:type="dxa"/>
          </w:tcPr>
          <w:p w:rsidR="00ED0206" w:rsidRPr="00205438" w:rsidRDefault="00ED0206" w:rsidP="00843D1C">
            <w:pPr>
              <w:tabs>
                <w:tab w:val="left" w:pos="-1080"/>
                <w:tab w:val="left" w:pos="-360"/>
                <w:tab w:val="left" w:pos="720"/>
                <w:tab w:val="left" w:pos="1152"/>
              </w:tabs>
              <w:suppressAutoHyphens/>
              <w:rPr>
                <w:rFonts w:ascii="Times New Roman" w:hAnsi="Times New Roman"/>
                <w:spacing w:val="-3"/>
                <w:szCs w:val="24"/>
              </w:rPr>
            </w:pPr>
            <w:r>
              <w:rPr>
                <w:rFonts w:ascii="Times New Roman" w:hAnsi="Times New Roman"/>
                <w:spacing w:val="-3"/>
                <w:szCs w:val="24"/>
              </w:rPr>
              <w:t>Truck</w:t>
            </w:r>
            <w:r w:rsidR="00E32009">
              <w:rPr>
                <w:rFonts w:ascii="Times New Roman" w:hAnsi="Times New Roman"/>
                <w:spacing w:val="-3"/>
                <w:szCs w:val="24"/>
              </w:rPr>
              <w:t>/</w:t>
            </w:r>
            <w:r w:rsidRPr="00BB2211">
              <w:rPr>
                <w:rFonts w:ascii="Times New Roman" w:hAnsi="Times New Roman"/>
                <w:spacing w:val="-3"/>
                <w:szCs w:val="24"/>
              </w:rPr>
              <w:t>Ship Loading Conveyor 1</w:t>
            </w:r>
            <w:r>
              <w:rPr>
                <w:rFonts w:ascii="Times New Roman" w:hAnsi="Times New Roman"/>
                <w:spacing w:val="-3"/>
                <w:szCs w:val="24"/>
              </w:rPr>
              <w:t xml:space="preserve"> to Dock Pile</w:t>
            </w:r>
          </w:p>
        </w:tc>
      </w:tr>
      <w:tr w:rsidR="00ED0206" w:rsidRPr="00205438" w:rsidTr="00ED0206">
        <w:trPr>
          <w:trHeight w:val="485"/>
        </w:trPr>
        <w:tc>
          <w:tcPr>
            <w:tcW w:w="2070" w:type="dxa"/>
          </w:tcPr>
          <w:p w:rsidR="00ED0206" w:rsidRPr="00AE300F" w:rsidRDefault="00ED0206" w:rsidP="00843D1C">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010</w:t>
            </w:r>
          </w:p>
        </w:tc>
        <w:tc>
          <w:tcPr>
            <w:tcW w:w="4950" w:type="dxa"/>
          </w:tcPr>
          <w:p w:rsidR="00ED0206" w:rsidRPr="00205438" w:rsidRDefault="00ED0206" w:rsidP="00843D1C">
            <w:pPr>
              <w:rPr>
                <w:rFonts w:ascii="Times New Roman" w:hAnsi="Times New Roman"/>
                <w:spacing w:val="-3"/>
                <w:szCs w:val="24"/>
              </w:rPr>
            </w:pPr>
            <w:r w:rsidRPr="008A2E95">
              <w:rPr>
                <w:rFonts w:ascii="Times New Roman" w:hAnsi="Times New Roman"/>
                <w:spacing w:val="-3"/>
                <w:szCs w:val="24"/>
              </w:rPr>
              <w:t>Dock Pile</w:t>
            </w:r>
            <w:r>
              <w:rPr>
                <w:rFonts w:ascii="Times New Roman" w:hAnsi="Times New Roman"/>
                <w:spacing w:val="-3"/>
                <w:szCs w:val="24"/>
              </w:rPr>
              <w:t xml:space="preserve"> to </w:t>
            </w:r>
            <w:r w:rsidRPr="00BB2211">
              <w:rPr>
                <w:rFonts w:ascii="Times New Roman" w:hAnsi="Times New Roman"/>
                <w:spacing w:val="-3"/>
                <w:szCs w:val="24"/>
              </w:rPr>
              <w:t xml:space="preserve">Ship Loading Conveyor </w:t>
            </w:r>
            <w:r>
              <w:rPr>
                <w:rFonts w:ascii="Times New Roman" w:hAnsi="Times New Roman"/>
                <w:spacing w:val="-3"/>
                <w:szCs w:val="24"/>
              </w:rPr>
              <w:t>2</w:t>
            </w:r>
            <w:r w:rsidR="00E32009">
              <w:rPr>
                <w:rFonts w:ascii="Times New Roman" w:hAnsi="Times New Roman"/>
                <w:spacing w:val="-3"/>
                <w:szCs w:val="24"/>
              </w:rPr>
              <w:t>/</w:t>
            </w:r>
            <w:r>
              <w:rPr>
                <w:rFonts w:ascii="Times New Roman" w:hAnsi="Times New Roman"/>
                <w:spacing w:val="-3"/>
                <w:szCs w:val="24"/>
              </w:rPr>
              <w:t>Ship</w:t>
            </w:r>
          </w:p>
        </w:tc>
      </w:tr>
      <w:tr w:rsidR="00ED0206" w:rsidRPr="004E197B" w:rsidTr="00ED0206">
        <w:trPr>
          <w:trHeight w:val="485"/>
        </w:trPr>
        <w:tc>
          <w:tcPr>
            <w:tcW w:w="2070" w:type="dxa"/>
          </w:tcPr>
          <w:p w:rsidR="00ED0206" w:rsidRPr="00AE300F" w:rsidRDefault="00ED0206" w:rsidP="00843D1C">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011</w:t>
            </w:r>
          </w:p>
        </w:tc>
        <w:tc>
          <w:tcPr>
            <w:tcW w:w="4950" w:type="dxa"/>
          </w:tcPr>
          <w:p w:rsidR="00ED0206" w:rsidRPr="004E197B" w:rsidRDefault="00ED0206" w:rsidP="00843D1C">
            <w:pPr>
              <w:tabs>
                <w:tab w:val="left" w:pos="-1080"/>
                <w:tab w:val="left" w:pos="-360"/>
                <w:tab w:val="left" w:pos="720"/>
                <w:tab w:val="left" w:pos="1152"/>
              </w:tabs>
              <w:suppressAutoHyphens/>
              <w:rPr>
                <w:rFonts w:ascii="Times New Roman" w:hAnsi="Times New Roman"/>
                <w:spacing w:val="-3"/>
                <w:szCs w:val="24"/>
              </w:rPr>
            </w:pPr>
            <w:r w:rsidRPr="00BB2211">
              <w:rPr>
                <w:rFonts w:ascii="Times New Roman" w:hAnsi="Times New Roman"/>
                <w:spacing w:val="-3"/>
                <w:szCs w:val="24"/>
              </w:rPr>
              <w:t>Ship Loading Conveyor 2</w:t>
            </w:r>
            <w:r>
              <w:rPr>
                <w:rFonts w:ascii="Times New Roman" w:hAnsi="Times New Roman"/>
                <w:spacing w:val="-3"/>
                <w:szCs w:val="24"/>
              </w:rPr>
              <w:t xml:space="preserve"> to Ship</w:t>
            </w:r>
          </w:p>
        </w:tc>
      </w:tr>
    </w:tbl>
    <w:p w:rsidR="009F71DA" w:rsidRPr="00B40DCE" w:rsidRDefault="009F71DA" w:rsidP="00557E7D">
      <w:pPr>
        <w:tabs>
          <w:tab w:val="left" w:pos="-1080"/>
          <w:tab w:val="left" w:pos="-360"/>
          <w:tab w:val="left" w:pos="720"/>
          <w:tab w:val="left" w:pos="1152"/>
        </w:tabs>
        <w:suppressAutoHyphens/>
        <w:jc w:val="both"/>
        <w:rPr>
          <w:rFonts w:ascii="Times New Roman" w:hAnsi="Times New Roman"/>
          <w:spacing w:val="-3"/>
          <w:szCs w:val="24"/>
        </w:rPr>
      </w:pPr>
    </w:p>
    <w:p w:rsidR="00DC6029" w:rsidRPr="00B40DCE" w:rsidRDefault="00F44AFA" w:rsidP="00BD02BB">
      <w:pPr>
        <w:tabs>
          <w:tab w:val="left" w:pos="-1080"/>
          <w:tab w:val="left" w:pos="-360"/>
          <w:tab w:val="left" w:pos="720"/>
          <w:tab w:val="left" w:pos="1260"/>
          <w:tab w:val="left" w:pos="1440"/>
          <w:tab w:val="left" w:pos="2160"/>
          <w:tab w:val="left" w:pos="270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B40DCE">
        <w:rPr>
          <w:rFonts w:ascii="Times New Roman" w:hAnsi="Times New Roman"/>
          <w:spacing w:val="-3"/>
          <w:szCs w:val="24"/>
        </w:rPr>
        <w:t>Re</w:t>
      </w:r>
      <w:r w:rsidR="00B82EBB" w:rsidRPr="00B40DCE">
        <w:rPr>
          <w:rFonts w:ascii="Times New Roman" w:hAnsi="Times New Roman"/>
          <w:spacing w:val="-3"/>
          <w:szCs w:val="24"/>
        </w:rPr>
        <w:t>ferences</w:t>
      </w:r>
      <w:r w:rsidR="009F71DA" w:rsidRPr="00B40DCE">
        <w:rPr>
          <w:rFonts w:ascii="Times New Roman" w:hAnsi="Times New Roman"/>
          <w:spacing w:val="-3"/>
          <w:szCs w:val="24"/>
        </w:rPr>
        <w:t xml:space="preserve"> Permit No.:  </w:t>
      </w:r>
      <w:r w:rsidR="004F0070">
        <w:rPr>
          <w:rFonts w:ascii="Times New Roman" w:hAnsi="Times New Roman"/>
          <w:spacing w:val="-3"/>
          <w:szCs w:val="24"/>
        </w:rPr>
        <w:t>N/A</w:t>
      </w:r>
    </w:p>
    <w:p w:rsidR="00512B18" w:rsidRPr="00B40DCE" w:rsidRDefault="00512B18" w:rsidP="00BD02BB">
      <w:pPr>
        <w:tabs>
          <w:tab w:val="left" w:pos="-1080"/>
          <w:tab w:val="left" w:pos="-360"/>
          <w:tab w:val="left" w:pos="720"/>
          <w:tab w:val="left" w:pos="1260"/>
          <w:tab w:val="left" w:pos="1440"/>
          <w:tab w:val="left" w:pos="2160"/>
          <w:tab w:val="left" w:pos="270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512B18" w:rsidRPr="00B40DCE" w:rsidRDefault="00512B18" w:rsidP="00BD02BB">
      <w:pPr>
        <w:tabs>
          <w:tab w:val="left" w:pos="-1080"/>
          <w:tab w:val="left" w:pos="-360"/>
          <w:tab w:val="left" w:pos="720"/>
          <w:tab w:val="left" w:pos="1260"/>
          <w:tab w:val="left" w:pos="1440"/>
          <w:tab w:val="left" w:pos="2160"/>
          <w:tab w:val="left" w:pos="270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B40DCE">
        <w:rPr>
          <w:rFonts w:ascii="Times New Roman" w:hAnsi="Times New Roman"/>
          <w:spacing w:val="-3"/>
          <w:szCs w:val="24"/>
        </w:rPr>
        <w:t xml:space="preserve">Replaces Permit No.:  </w:t>
      </w:r>
      <w:r w:rsidR="008961A6" w:rsidRPr="00B40DCE">
        <w:rPr>
          <w:rFonts w:ascii="Times New Roman" w:hAnsi="Times New Roman"/>
          <w:spacing w:val="-3"/>
          <w:szCs w:val="24"/>
        </w:rPr>
        <w:t>N/A</w:t>
      </w:r>
    </w:p>
    <w:p w:rsidR="00512B18" w:rsidRDefault="00512B18" w:rsidP="00BD02BB">
      <w:pPr>
        <w:tabs>
          <w:tab w:val="left" w:pos="-1080"/>
          <w:tab w:val="left" w:pos="-360"/>
          <w:tab w:val="left" w:pos="720"/>
          <w:tab w:val="left" w:pos="1260"/>
          <w:tab w:val="left" w:pos="1440"/>
          <w:tab w:val="left" w:pos="2160"/>
          <w:tab w:val="left" w:pos="270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highlight w:val="cyan"/>
        </w:rPr>
        <w:sectPr w:rsidR="00512B18" w:rsidSect="00B40DCE">
          <w:headerReference w:type="default" r:id="rId14"/>
          <w:footerReference w:type="default" r:id="rId15"/>
          <w:endnotePr>
            <w:numFmt w:val="decimal"/>
          </w:endnotePr>
          <w:type w:val="continuous"/>
          <w:pgSz w:w="12240" w:h="15840"/>
          <w:pgMar w:top="1440" w:right="1080" w:bottom="720" w:left="1080" w:header="1440" w:footer="720" w:gutter="0"/>
          <w:pgNumType w:start="2"/>
          <w:cols w:space="720"/>
          <w:noEndnote/>
        </w:sectPr>
      </w:pPr>
    </w:p>
    <w:p w:rsidR="009F71DA" w:rsidRPr="00FA645D" w:rsidRDefault="009F71DA" w:rsidP="00233F6D">
      <w:pPr>
        <w:tabs>
          <w:tab w:val="left" w:pos="-1080"/>
          <w:tab w:val="left" w:pos="-360"/>
          <w:tab w:val="left" w:pos="720"/>
          <w:tab w:val="left" w:pos="1260"/>
          <w:tab w:val="left" w:pos="1440"/>
          <w:tab w:val="left" w:pos="2160"/>
          <w:tab w:val="left" w:pos="270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lastRenderedPageBreak/>
        <w:t>1.</w:t>
      </w:r>
      <w:r>
        <w:rPr>
          <w:rFonts w:ascii="Times New Roman" w:hAnsi="Times New Roman"/>
          <w:spacing w:val="-3"/>
          <w:szCs w:val="24"/>
        </w:rPr>
        <w:tab/>
      </w:r>
      <w:r w:rsidRPr="00FA645D">
        <w:rPr>
          <w:rFonts w:ascii="Times New Roman" w:hAnsi="Times New Roman"/>
          <w:spacing w:val="-3"/>
          <w:szCs w:val="24"/>
        </w:rPr>
        <w:t xml:space="preserve">A part of this permit is the attached General Conditions.  </w:t>
      </w:r>
      <w:r>
        <w:rPr>
          <w:rFonts w:ascii="Times New Roman" w:hAnsi="Times New Roman"/>
          <w:spacing w:val="-3"/>
          <w:szCs w:val="24"/>
        </w:rPr>
        <w:t>[Rule 62-4.160, F.A.C.]</w:t>
      </w:r>
    </w:p>
    <w:p w:rsidR="009F71DA" w:rsidRPr="00FA645D" w:rsidRDefault="009F71DA" w:rsidP="00F5013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F71DA" w:rsidRPr="00FA645D" w:rsidRDefault="009F71DA" w:rsidP="00F5013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A645D">
        <w:rPr>
          <w:rFonts w:ascii="Times New Roman" w:hAnsi="Times New Roman"/>
          <w:spacing w:val="-3"/>
          <w:szCs w:val="24"/>
        </w:rPr>
        <w:t>2.</w:t>
      </w:r>
      <w:r w:rsidRPr="00FA645D">
        <w:rPr>
          <w:rFonts w:ascii="Times New Roman" w:hAnsi="Times New Roman"/>
          <w:spacing w:val="-3"/>
          <w:szCs w:val="24"/>
        </w:rPr>
        <w:tab/>
        <w:t xml:space="preserve">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  </w:t>
      </w:r>
      <w:r w:rsidRPr="00533380">
        <w:rPr>
          <w:rFonts w:ascii="Times New Roman" w:hAnsi="Times New Roman"/>
          <w:spacing w:val="-3"/>
          <w:szCs w:val="24"/>
        </w:rPr>
        <w:t>[Rule 62-4.070(7), F.A.C.]</w:t>
      </w:r>
    </w:p>
    <w:p w:rsidR="009F71DA" w:rsidRPr="00FA645D" w:rsidRDefault="009F71DA" w:rsidP="00F5013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F71DA" w:rsidRPr="00FA645D" w:rsidRDefault="009F71DA" w:rsidP="00F5013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FA645D">
        <w:rPr>
          <w:rFonts w:ascii="Times New Roman" w:hAnsi="Times New Roman"/>
          <w:spacing w:val="-3"/>
          <w:szCs w:val="24"/>
        </w:rPr>
        <w:t>3.</w:t>
      </w:r>
      <w:r w:rsidRPr="00FA645D">
        <w:rPr>
          <w:rFonts w:ascii="Times New Roman" w:hAnsi="Times New Roman"/>
          <w:spacing w:val="-3"/>
          <w:szCs w:val="24"/>
        </w:rPr>
        <w:tab/>
        <w:t xml:space="preserve">Issuance of this permit does not relieve the permittee from complying with applicable emission limiting standards or other requirements of Chapters 62-204, 62-210, 62-212, 62-296 and 62-297, F.A.C., or any other requirements under federal, state, or local law.  </w:t>
      </w:r>
      <w:r w:rsidRPr="00353C3E">
        <w:rPr>
          <w:rFonts w:ascii="Times New Roman" w:hAnsi="Times New Roman"/>
          <w:spacing w:val="-3"/>
          <w:szCs w:val="24"/>
        </w:rPr>
        <w:t>[Rule 62-210.300, F.A.C.]</w:t>
      </w:r>
    </w:p>
    <w:p w:rsidR="009F71DA" w:rsidRPr="00FA645D" w:rsidRDefault="009F71DA" w:rsidP="00F5013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F71DA" w:rsidRPr="00FA645D" w:rsidRDefault="009F71DA" w:rsidP="00F5013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A645D">
        <w:rPr>
          <w:rFonts w:ascii="Times New Roman" w:hAnsi="Times New Roman"/>
          <w:spacing w:val="-3"/>
          <w:szCs w:val="24"/>
        </w:rPr>
        <w:t>4.</w:t>
      </w:r>
      <w:r w:rsidRPr="00FA645D">
        <w:rPr>
          <w:rFonts w:ascii="Times New Roman" w:hAnsi="Times New Roman"/>
          <w:spacing w:val="-3"/>
          <w:szCs w:val="24"/>
        </w:rPr>
        <w:tab/>
        <w:t xml:space="preserve">The permittee shall not cause, suffer, allow or permit the discharge of air pollutants which cause or contribute to an objectionable odor.  </w:t>
      </w:r>
      <w:r w:rsidRPr="00353C3E">
        <w:rPr>
          <w:rFonts w:ascii="Times New Roman" w:hAnsi="Times New Roman"/>
          <w:spacing w:val="-3"/>
          <w:szCs w:val="24"/>
        </w:rPr>
        <w:t>[Rule 62-296.320</w:t>
      </w:r>
      <w:r>
        <w:rPr>
          <w:rFonts w:ascii="Times New Roman" w:hAnsi="Times New Roman"/>
          <w:spacing w:val="-3"/>
          <w:szCs w:val="24"/>
        </w:rPr>
        <w:t>(2)</w:t>
      </w:r>
      <w:r w:rsidRPr="00353C3E">
        <w:rPr>
          <w:rFonts w:ascii="Times New Roman" w:hAnsi="Times New Roman"/>
          <w:spacing w:val="-3"/>
          <w:szCs w:val="24"/>
        </w:rPr>
        <w:t>, F.A.C.]</w:t>
      </w:r>
    </w:p>
    <w:p w:rsidR="009F71DA" w:rsidRDefault="009F71DA" w:rsidP="00CC28E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F71DA" w:rsidRPr="000350F9" w:rsidRDefault="009F71DA" w:rsidP="00CC28E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5</w:t>
      </w:r>
      <w:r w:rsidRPr="000350F9">
        <w:rPr>
          <w:rFonts w:ascii="Times New Roman" w:hAnsi="Times New Roman"/>
          <w:spacing w:val="-3"/>
          <w:szCs w:val="24"/>
        </w:rPr>
        <w:t>.</w:t>
      </w:r>
      <w:r w:rsidRPr="000350F9">
        <w:rPr>
          <w:rFonts w:ascii="Times New Roman" w:hAnsi="Times New Roman"/>
          <w:spacing w:val="-3"/>
          <w:szCs w:val="24"/>
        </w:rPr>
        <w:tab/>
        <w:t>The use of property, facilities, equipment, processes, products, or compounds, or the commission of paint overspraying or any other act, that causes or materially contributes to a public nuisance is prohibited, pursuant to the Hillsborough County Environmental Protection Act, Section 16, Chapter 84-446, Laws of Florida, as Amended.</w:t>
      </w:r>
    </w:p>
    <w:p w:rsidR="009F71DA" w:rsidRPr="007664B1"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A434B1" w:rsidRDefault="009F71DA" w:rsidP="004631EF">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r w:rsidRPr="00E65EEE">
        <w:rPr>
          <w:rFonts w:ascii="Times New Roman" w:hAnsi="Times New Roman"/>
          <w:spacing w:val="-3"/>
          <w:szCs w:val="24"/>
        </w:rPr>
        <w:t>6.</w:t>
      </w:r>
      <w:r w:rsidRPr="00E65EEE">
        <w:rPr>
          <w:rFonts w:ascii="Times New Roman" w:hAnsi="Times New Roman"/>
          <w:spacing w:val="-3"/>
          <w:szCs w:val="24"/>
        </w:rPr>
        <w:tab/>
        <w:t xml:space="preserve">As requested by the permittee, </w:t>
      </w:r>
      <w:r w:rsidRPr="00E65EEE">
        <w:rPr>
          <w:rFonts w:ascii="Times New Roman" w:hAnsi="Times New Roman"/>
          <w:szCs w:val="24"/>
        </w:rPr>
        <w:t>in order to limit the potential to emit, the</w:t>
      </w:r>
      <w:r w:rsidR="00A93769">
        <w:rPr>
          <w:rFonts w:ascii="Times New Roman" w:hAnsi="Times New Roman"/>
          <w:szCs w:val="24"/>
        </w:rPr>
        <w:t xml:space="preserve"> potential</w:t>
      </w:r>
      <w:r w:rsidRPr="00E65EEE">
        <w:rPr>
          <w:rFonts w:ascii="Times New Roman" w:hAnsi="Times New Roman"/>
          <w:szCs w:val="24"/>
        </w:rPr>
        <w:t xml:space="preserve"> facility-wide</w:t>
      </w:r>
      <w:r w:rsidR="000C5F43">
        <w:rPr>
          <w:rFonts w:ascii="Times New Roman" w:hAnsi="Times New Roman"/>
          <w:szCs w:val="24"/>
        </w:rPr>
        <w:t xml:space="preserve"> emissions</w:t>
      </w:r>
      <w:r w:rsidRPr="00E65EEE">
        <w:rPr>
          <w:rFonts w:ascii="Times New Roman" w:hAnsi="Times New Roman"/>
          <w:szCs w:val="24"/>
        </w:rPr>
        <w:t xml:space="preserve"> shall </w:t>
      </w:r>
      <w:r w:rsidR="00F56C9B" w:rsidRPr="00E65EEE">
        <w:rPr>
          <w:rFonts w:ascii="Times New Roman" w:hAnsi="Times New Roman"/>
          <w:szCs w:val="24"/>
        </w:rPr>
        <w:t>not</w:t>
      </w:r>
      <w:r w:rsidR="000C5F43">
        <w:rPr>
          <w:rFonts w:ascii="Times New Roman" w:hAnsi="Times New Roman"/>
          <w:szCs w:val="24"/>
        </w:rPr>
        <w:t xml:space="preserve"> exceed</w:t>
      </w:r>
      <w:r w:rsidR="00F56C9B" w:rsidRPr="00E65EEE">
        <w:rPr>
          <w:rFonts w:ascii="Times New Roman" w:hAnsi="Times New Roman"/>
          <w:szCs w:val="24"/>
        </w:rPr>
        <w:t xml:space="preserve"> </w:t>
      </w:r>
      <w:r w:rsidR="00A434B1">
        <w:rPr>
          <w:rFonts w:ascii="Times New Roman" w:hAnsi="Times New Roman"/>
          <w:szCs w:val="24"/>
        </w:rPr>
        <w:t xml:space="preserve">the following:  </w:t>
      </w:r>
      <w:r w:rsidR="00A434B1" w:rsidRPr="00E65EEE">
        <w:rPr>
          <w:rFonts w:ascii="Times New Roman" w:hAnsi="Times New Roman"/>
          <w:szCs w:val="24"/>
        </w:rPr>
        <w:t xml:space="preserve">[Rules 62-210.200(PTE), 62-212.300, 62-4.070(3), F.A.C. and Permit </w:t>
      </w:r>
      <w:r w:rsidR="00A434B1">
        <w:rPr>
          <w:rFonts w:ascii="Times New Roman" w:hAnsi="Times New Roman"/>
          <w:szCs w:val="24"/>
        </w:rPr>
        <w:t>Application Received October 30, 2014</w:t>
      </w:r>
      <w:r w:rsidR="00A434B1" w:rsidRPr="00E65EEE">
        <w:rPr>
          <w:rFonts w:ascii="Times New Roman" w:hAnsi="Times New Roman"/>
          <w:spacing w:val="-3"/>
          <w:szCs w:val="24"/>
        </w:rPr>
        <w:t>]</w:t>
      </w:r>
    </w:p>
    <w:p w:rsidR="00A434B1" w:rsidRPr="00A434B1" w:rsidRDefault="00A434B1" w:rsidP="004631EF">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p>
    <w:p w:rsidR="009F71DA" w:rsidRPr="00A434B1" w:rsidRDefault="00A434B1" w:rsidP="00A434B1">
      <w:pPr>
        <w:pStyle w:val="ListParagraph"/>
        <w:numPr>
          <w:ilvl w:val="0"/>
          <w:numId w:val="39"/>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sz w:val="24"/>
          <w:szCs w:val="24"/>
        </w:rPr>
      </w:pPr>
      <w:r>
        <w:rPr>
          <w:sz w:val="24"/>
          <w:szCs w:val="24"/>
        </w:rPr>
        <w:t>The p</w:t>
      </w:r>
      <w:r w:rsidRPr="00A434B1">
        <w:rPr>
          <w:sz w:val="24"/>
          <w:szCs w:val="24"/>
        </w:rPr>
        <w:t>otential particulate matter</w:t>
      </w:r>
      <w:r>
        <w:rPr>
          <w:sz w:val="24"/>
          <w:szCs w:val="24"/>
        </w:rPr>
        <w:t xml:space="preserve"> (PM)</w:t>
      </w:r>
      <w:r w:rsidRPr="00A434B1">
        <w:rPr>
          <w:sz w:val="24"/>
          <w:szCs w:val="24"/>
        </w:rPr>
        <w:t xml:space="preserve"> emissions shall not exceed </w:t>
      </w:r>
      <w:r w:rsidR="00E65EEE" w:rsidRPr="00A434B1">
        <w:rPr>
          <w:sz w:val="24"/>
          <w:szCs w:val="24"/>
        </w:rPr>
        <w:t>4</w:t>
      </w:r>
      <w:r w:rsidR="00135553" w:rsidRPr="00A434B1">
        <w:rPr>
          <w:sz w:val="24"/>
          <w:szCs w:val="24"/>
        </w:rPr>
        <w:t>5</w:t>
      </w:r>
      <w:r w:rsidR="009F71DA" w:rsidRPr="00A434B1">
        <w:rPr>
          <w:sz w:val="24"/>
          <w:szCs w:val="24"/>
        </w:rPr>
        <w:t xml:space="preserve"> tons per tw</w:t>
      </w:r>
      <w:r w:rsidRPr="00A434B1">
        <w:rPr>
          <w:sz w:val="24"/>
          <w:szCs w:val="24"/>
        </w:rPr>
        <w:t>elve consecutive month period.</w:t>
      </w:r>
    </w:p>
    <w:p w:rsidR="00A434B1" w:rsidRPr="00E97D5A" w:rsidRDefault="00A434B1" w:rsidP="00A434B1">
      <w:pPr>
        <w:pStyle w:val="ListParagraph"/>
        <w:numPr>
          <w:ilvl w:val="0"/>
          <w:numId w:val="39"/>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sz w:val="24"/>
          <w:szCs w:val="24"/>
        </w:rPr>
      </w:pPr>
      <w:r w:rsidRPr="00A434B1">
        <w:rPr>
          <w:sz w:val="24"/>
          <w:szCs w:val="24"/>
        </w:rPr>
        <w:t>Of the 45 tons</w:t>
      </w:r>
      <w:r>
        <w:rPr>
          <w:sz w:val="24"/>
          <w:szCs w:val="24"/>
        </w:rPr>
        <w:t xml:space="preserve"> of PM emi</w:t>
      </w:r>
      <w:r w:rsidRPr="00E97D5A">
        <w:rPr>
          <w:sz w:val="24"/>
          <w:szCs w:val="24"/>
        </w:rPr>
        <w:t>ssions, no more than 8 tons of</w:t>
      </w:r>
      <w:r w:rsidR="00E97D5A" w:rsidRPr="00E97D5A">
        <w:rPr>
          <w:sz w:val="24"/>
          <w:szCs w:val="24"/>
        </w:rPr>
        <w:t xml:space="preserve"> PM emissions</w:t>
      </w:r>
      <w:r w:rsidRPr="00E97D5A">
        <w:rPr>
          <w:sz w:val="24"/>
          <w:szCs w:val="24"/>
        </w:rPr>
        <w:t xml:space="preserve"> </w:t>
      </w:r>
      <w:r w:rsidR="009F71DA" w:rsidRPr="00E97D5A">
        <w:rPr>
          <w:sz w:val="24"/>
          <w:szCs w:val="24"/>
        </w:rPr>
        <w:t>per tw</w:t>
      </w:r>
      <w:r w:rsidRPr="00E97D5A">
        <w:rPr>
          <w:sz w:val="24"/>
          <w:szCs w:val="24"/>
        </w:rPr>
        <w:t xml:space="preserve">elve consecutive month period shall </w:t>
      </w:r>
      <w:r w:rsidR="00A84851">
        <w:rPr>
          <w:sz w:val="24"/>
          <w:szCs w:val="24"/>
        </w:rPr>
        <w:t>be</w:t>
      </w:r>
      <w:r w:rsidR="00E97D5A" w:rsidRPr="00E97D5A">
        <w:rPr>
          <w:sz w:val="24"/>
          <w:szCs w:val="24"/>
        </w:rPr>
        <w:t xml:space="preserve"> due to</w:t>
      </w:r>
      <w:r w:rsidR="00EF10FD">
        <w:rPr>
          <w:sz w:val="24"/>
          <w:szCs w:val="24"/>
        </w:rPr>
        <w:t xml:space="preserve"> the</w:t>
      </w:r>
      <w:r w:rsidR="00E97D5A" w:rsidRPr="00E97D5A">
        <w:rPr>
          <w:sz w:val="24"/>
          <w:szCs w:val="24"/>
        </w:rPr>
        <w:t xml:space="preserve"> </w:t>
      </w:r>
      <w:r w:rsidRPr="00E97D5A">
        <w:rPr>
          <w:sz w:val="24"/>
          <w:szCs w:val="24"/>
        </w:rPr>
        <w:t>handling</w:t>
      </w:r>
      <w:r w:rsidR="00843D1C">
        <w:rPr>
          <w:sz w:val="24"/>
          <w:szCs w:val="24"/>
        </w:rPr>
        <w:t xml:space="preserve"> of</w:t>
      </w:r>
      <w:r w:rsidRPr="00E97D5A">
        <w:rPr>
          <w:sz w:val="24"/>
          <w:szCs w:val="24"/>
        </w:rPr>
        <w:t xml:space="preserve"> spent blasting grit.</w:t>
      </w:r>
    </w:p>
    <w:p w:rsidR="00A434B1" w:rsidRPr="00E97D5A" w:rsidRDefault="00FD3800" w:rsidP="00A434B1">
      <w:pPr>
        <w:pStyle w:val="ListParagraph"/>
        <w:numPr>
          <w:ilvl w:val="0"/>
          <w:numId w:val="39"/>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sz w:val="24"/>
          <w:szCs w:val="24"/>
        </w:rPr>
      </w:pPr>
      <w:r w:rsidRPr="00FD3800">
        <w:rPr>
          <w:spacing w:val="-3"/>
          <w:sz w:val="24"/>
          <w:szCs w:val="24"/>
        </w:rPr>
        <w:t xml:space="preserve">Hazardous Air Pollutant (HAP), as defined in Rule 62-210.200, F.A.C., </w:t>
      </w:r>
      <w:r w:rsidR="00A434B1" w:rsidRPr="00E97D5A">
        <w:rPr>
          <w:spacing w:val="-3"/>
          <w:sz w:val="24"/>
          <w:szCs w:val="24"/>
        </w:rPr>
        <w:t xml:space="preserve">emissions shall be less than 10 tons in any 12 consecutive month </w:t>
      </w:r>
      <w:proofErr w:type="gramStart"/>
      <w:r w:rsidR="00A434B1" w:rsidRPr="00E97D5A">
        <w:rPr>
          <w:spacing w:val="-3"/>
          <w:sz w:val="24"/>
          <w:szCs w:val="24"/>
        </w:rPr>
        <w:t>period</w:t>
      </w:r>
      <w:proofErr w:type="gramEnd"/>
      <w:r w:rsidR="00A434B1" w:rsidRPr="00E97D5A">
        <w:rPr>
          <w:spacing w:val="-3"/>
          <w:sz w:val="24"/>
          <w:szCs w:val="24"/>
        </w:rPr>
        <w:t xml:space="preserve"> for any individual HAP, and less than 25 tons in any 12 consecutive month period for any combination of HAPs</w:t>
      </w:r>
      <w:r w:rsidR="00F14253">
        <w:rPr>
          <w:spacing w:val="-3"/>
          <w:sz w:val="24"/>
          <w:szCs w:val="24"/>
        </w:rPr>
        <w:t>.</w:t>
      </w:r>
    </w:p>
    <w:p w:rsidR="009F71DA" w:rsidRPr="007664B1" w:rsidRDefault="009F71DA" w:rsidP="002B1FD1">
      <w:pPr>
        <w:tabs>
          <w:tab w:val="left" w:pos="-720"/>
          <w:tab w:val="left" w:pos="36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jc w:val="both"/>
        <w:rPr>
          <w:rFonts w:ascii="Times New Roman" w:hAnsi="Times New Roman"/>
          <w:spacing w:val="-3"/>
          <w:szCs w:val="24"/>
        </w:rPr>
      </w:pPr>
    </w:p>
    <w:p w:rsidR="009F71DA" w:rsidRPr="00D0077F" w:rsidRDefault="009F71DA" w:rsidP="00EE5EC9">
      <w:pPr>
        <w:widowControl/>
        <w:autoSpaceDE w:val="0"/>
        <w:autoSpaceDN w:val="0"/>
        <w:adjustRightInd w:val="0"/>
        <w:jc w:val="both"/>
        <w:rPr>
          <w:rFonts w:ascii="Times New Roman" w:hAnsi="Times New Roman"/>
          <w:spacing w:val="-3"/>
          <w:szCs w:val="24"/>
        </w:rPr>
      </w:pPr>
      <w:r w:rsidRPr="007664B1">
        <w:rPr>
          <w:rFonts w:ascii="Times New Roman" w:hAnsi="Times New Roman"/>
          <w:spacing w:val="-3"/>
          <w:szCs w:val="24"/>
        </w:rPr>
        <w:t>7.</w:t>
      </w:r>
      <w:r w:rsidRPr="007664B1">
        <w:rPr>
          <w:rFonts w:ascii="Times New Roman" w:hAnsi="Times New Roman"/>
          <w:spacing w:val="-3"/>
          <w:szCs w:val="24"/>
        </w:rPr>
        <w:tab/>
        <w:t>Visible emissions from any emission unit</w:t>
      </w:r>
      <w:r>
        <w:rPr>
          <w:rFonts w:ascii="Times New Roman" w:hAnsi="Times New Roman"/>
          <w:spacing w:val="-3"/>
          <w:szCs w:val="24"/>
        </w:rPr>
        <w:t>,</w:t>
      </w:r>
      <w:r w:rsidRPr="007664B1">
        <w:rPr>
          <w:rFonts w:ascii="Times New Roman" w:hAnsi="Times New Roman"/>
          <w:spacing w:val="-3"/>
          <w:szCs w:val="24"/>
        </w:rPr>
        <w:t xml:space="preserve"> </w:t>
      </w:r>
      <w:r>
        <w:rPr>
          <w:rFonts w:ascii="Times New Roman" w:hAnsi="Times New Roman"/>
          <w:szCs w:val="24"/>
        </w:rPr>
        <w:t xml:space="preserve">transfer point, </w:t>
      </w:r>
      <w:r w:rsidRPr="007664B1">
        <w:rPr>
          <w:rFonts w:ascii="Times New Roman" w:hAnsi="Times New Roman"/>
          <w:spacing w:val="-3"/>
          <w:szCs w:val="24"/>
        </w:rPr>
        <w:t xml:space="preserve">or </w:t>
      </w:r>
      <w:r w:rsidR="00E32009">
        <w:rPr>
          <w:rFonts w:ascii="Times New Roman" w:hAnsi="Times New Roman"/>
          <w:spacing w:val="-3"/>
          <w:szCs w:val="24"/>
        </w:rPr>
        <w:t xml:space="preserve">material handling </w:t>
      </w:r>
      <w:r w:rsidRPr="007664B1">
        <w:rPr>
          <w:rFonts w:ascii="Times New Roman" w:hAnsi="Times New Roman"/>
          <w:spacing w:val="-3"/>
          <w:szCs w:val="24"/>
        </w:rPr>
        <w:t>activity shall not exceed 5% opacity</w:t>
      </w:r>
      <w:r w:rsidRPr="00540520">
        <w:rPr>
          <w:rFonts w:ascii="Times New Roman" w:hAnsi="Times New Roman"/>
          <w:spacing w:val="-3"/>
          <w:szCs w:val="24"/>
        </w:rPr>
        <w:t>.</w:t>
      </w:r>
      <w:r w:rsidR="00BB00BA">
        <w:rPr>
          <w:rFonts w:ascii="Times New Roman" w:hAnsi="Times New Roman"/>
          <w:spacing w:val="-3"/>
          <w:szCs w:val="24"/>
        </w:rPr>
        <w:t xml:space="preserve">  </w:t>
      </w:r>
      <w:r w:rsidRPr="00540520">
        <w:rPr>
          <w:rFonts w:ascii="Times New Roman" w:hAnsi="Times New Roman"/>
          <w:spacing w:val="-3"/>
          <w:szCs w:val="24"/>
        </w:rPr>
        <w:t xml:space="preserve">[Rule </w:t>
      </w:r>
      <w:r w:rsidRPr="00934D60">
        <w:rPr>
          <w:rFonts w:ascii="Times New Roman" w:hAnsi="Times New Roman"/>
          <w:spacing w:val="-3"/>
          <w:szCs w:val="24"/>
        </w:rPr>
        <w:t>62-296.711(2)(a), F.A.C.</w:t>
      </w:r>
      <w:r>
        <w:rPr>
          <w:rFonts w:ascii="Times New Roman" w:hAnsi="Times New Roman"/>
          <w:spacing w:val="-3"/>
          <w:szCs w:val="24"/>
        </w:rPr>
        <w:t xml:space="preserve"> and Ch. 1-3.52.2. of the Rules of the EPCHC</w:t>
      </w:r>
      <w:r w:rsidRPr="005674E2">
        <w:rPr>
          <w:rFonts w:ascii="Times New Roman" w:hAnsi="Times New Roman"/>
          <w:spacing w:val="-3"/>
          <w:szCs w:val="24"/>
        </w:rPr>
        <w:t>]</w:t>
      </w:r>
    </w:p>
    <w:p w:rsidR="009F71DA" w:rsidRPr="00EE5EC9" w:rsidRDefault="009F71DA" w:rsidP="00EE5EC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934D60">
        <w:rPr>
          <w:rFonts w:ascii="Times New Roman" w:hAnsi="Times New Roman"/>
          <w:spacing w:val="-3"/>
          <w:szCs w:val="24"/>
        </w:rPr>
        <w:t xml:space="preserve"> </w:t>
      </w:r>
    </w:p>
    <w:p w:rsidR="009F71DA" w:rsidRPr="00922AFC" w:rsidRDefault="009F71DA" w:rsidP="00EE5EC9">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8</w:t>
      </w:r>
      <w:r w:rsidRPr="00EE5EC9">
        <w:rPr>
          <w:rFonts w:ascii="Times New Roman" w:hAnsi="Times New Roman"/>
          <w:spacing w:val="-3"/>
          <w:szCs w:val="24"/>
        </w:rPr>
        <w:t>.</w:t>
      </w:r>
      <w:r w:rsidRPr="00EE5EC9">
        <w:rPr>
          <w:rFonts w:ascii="Times New Roman" w:hAnsi="Times New Roman"/>
          <w:spacing w:val="-3"/>
          <w:szCs w:val="24"/>
        </w:rPr>
        <w:tab/>
      </w:r>
      <w:r w:rsidRPr="00EE5EC9">
        <w:rPr>
          <w:rFonts w:ascii="Times New Roman" w:hAnsi="Times New Roman"/>
          <w:szCs w:val="24"/>
        </w:rPr>
        <w:t xml:space="preserve">The following limitations and restrictions shall apply per any </w:t>
      </w:r>
      <w:r>
        <w:rPr>
          <w:rFonts w:ascii="Times New Roman" w:hAnsi="Times New Roman"/>
          <w:szCs w:val="24"/>
        </w:rPr>
        <w:t xml:space="preserve">twelve </w:t>
      </w:r>
      <w:r w:rsidRPr="00EE5EC9">
        <w:rPr>
          <w:rFonts w:ascii="Times New Roman" w:hAnsi="Times New Roman"/>
          <w:szCs w:val="24"/>
        </w:rPr>
        <w:t>consecutive month period:</w:t>
      </w:r>
      <w:r>
        <w:rPr>
          <w:rFonts w:ascii="Times New Roman" w:hAnsi="Times New Roman"/>
          <w:szCs w:val="24"/>
        </w:rPr>
        <w:t xml:space="preserve"> [Rule 62-4.070(3), F.A.C.</w:t>
      </w:r>
      <w:r w:rsidR="001F2251">
        <w:rPr>
          <w:rFonts w:ascii="Times New Roman" w:hAnsi="Times New Roman"/>
          <w:szCs w:val="24"/>
        </w:rPr>
        <w:t xml:space="preserve"> and </w:t>
      </w:r>
      <w:r w:rsidR="00A13667" w:rsidRPr="00A13667">
        <w:rPr>
          <w:rFonts w:ascii="Times New Roman" w:hAnsi="Times New Roman"/>
          <w:szCs w:val="24"/>
        </w:rPr>
        <w:t>Permit Application Received October 30, 2014</w:t>
      </w:r>
      <w:r w:rsidRPr="00592A35">
        <w:rPr>
          <w:rFonts w:ascii="Times New Roman" w:hAnsi="Times New Roman"/>
          <w:spacing w:val="-3"/>
          <w:szCs w:val="24"/>
        </w:rPr>
        <w:t>]</w:t>
      </w:r>
    </w:p>
    <w:p w:rsidR="009F71DA" w:rsidRPr="00D81C46" w:rsidRDefault="009F71DA" w:rsidP="00D81C46">
      <w:pPr>
        <w:widowControl/>
        <w:autoSpaceDE w:val="0"/>
        <w:autoSpaceDN w:val="0"/>
        <w:adjustRightInd w:val="0"/>
        <w:jc w:val="both"/>
        <w:rPr>
          <w:rFonts w:ascii="Times New Roman" w:hAnsi="Times New Roman"/>
          <w:spacing w:val="-3"/>
          <w:szCs w:val="24"/>
        </w:rPr>
      </w:pPr>
    </w:p>
    <w:p w:rsidR="009F71DA" w:rsidRPr="00B011B1" w:rsidRDefault="009F71DA" w:rsidP="00207184">
      <w:pPr>
        <w:widowControl/>
        <w:autoSpaceDE w:val="0"/>
        <w:autoSpaceDN w:val="0"/>
        <w:adjustRightInd w:val="0"/>
        <w:ind w:firstLine="720"/>
        <w:jc w:val="both"/>
        <w:rPr>
          <w:rFonts w:ascii="Times New Roman" w:hAnsi="Times New Roman"/>
          <w:spacing w:val="-3"/>
          <w:szCs w:val="24"/>
        </w:rPr>
      </w:pPr>
      <w:r w:rsidRPr="00B011B1">
        <w:rPr>
          <w:rFonts w:ascii="Times New Roman" w:hAnsi="Times New Roman"/>
          <w:spacing w:val="-3"/>
          <w:szCs w:val="24"/>
        </w:rPr>
        <w:t>A)  The facility is authorized to operate 8,760 hours/year.</w:t>
      </w:r>
    </w:p>
    <w:p w:rsidR="009F71DA" w:rsidRDefault="009F71DA" w:rsidP="00EA127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B011B1">
        <w:rPr>
          <w:rFonts w:ascii="Times New Roman" w:hAnsi="Times New Roman"/>
          <w:spacing w:val="-3"/>
          <w:szCs w:val="24"/>
        </w:rPr>
        <w:tab/>
      </w:r>
      <w:r w:rsidRPr="00D34A40">
        <w:rPr>
          <w:rFonts w:ascii="Times New Roman" w:hAnsi="Times New Roman"/>
          <w:spacing w:val="-3"/>
          <w:szCs w:val="24"/>
        </w:rPr>
        <w:t>B)  Only the following materials shall be handled:</w:t>
      </w:r>
    </w:p>
    <w:p w:rsidR="00A36B07" w:rsidRDefault="00A36B07" w:rsidP="00EA127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A36B07" w:rsidRDefault="00A36B07" w:rsidP="00EA127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tbl>
      <w:tblPr>
        <w:tblW w:w="820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40" w:firstRow="0" w:lastRow="1" w:firstColumn="0" w:lastColumn="1" w:noHBand="0" w:noVBand="0"/>
      </w:tblPr>
      <w:tblGrid>
        <w:gridCol w:w="2970"/>
        <w:gridCol w:w="16"/>
        <w:gridCol w:w="74"/>
        <w:gridCol w:w="2700"/>
        <w:gridCol w:w="12"/>
        <w:gridCol w:w="2427"/>
        <w:gridCol w:w="9"/>
      </w:tblGrid>
      <w:tr w:rsidR="00F24A91" w:rsidRPr="00F24A91" w:rsidTr="000A5CC6">
        <w:trPr>
          <w:gridAfter w:val="1"/>
          <w:wAfter w:w="9" w:type="dxa"/>
          <w:trHeight w:val="384"/>
        </w:trPr>
        <w:tc>
          <w:tcPr>
            <w:tcW w:w="8199" w:type="dxa"/>
            <w:gridSpan w:val="6"/>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b/>
                <w:i/>
                <w:spacing w:val="-3"/>
                <w:szCs w:val="24"/>
              </w:rPr>
            </w:pPr>
            <w:r w:rsidRPr="00D34A40">
              <w:rPr>
                <w:rFonts w:ascii="Times New Roman" w:hAnsi="Times New Roman"/>
                <w:b/>
                <w:i/>
                <w:spacing w:val="-3"/>
                <w:szCs w:val="24"/>
              </w:rPr>
              <w:lastRenderedPageBreak/>
              <w:t>Group I – Dusty Fertilizers</w:t>
            </w:r>
            <w:r w:rsidRPr="00F24A91">
              <w:rPr>
                <w:rFonts w:ascii="Times New Roman" w:hAnsi="Times New Roman"/>
                <w:b/>
                <w:i/>
                <w:spacing w:val="-3"/>
                <w:szCs w:val="24"/>
              </w:rPr>
              <w:t xml:space="preserve">   </w:t>
            </w:r>
          </w:p>
        </w:tc>
      </w:tr>
      <w:tr w:rsidR="00F24A91" w:rsidRPr="00F24A91" w:rsidTr="000A5CC6">
        <w:trPr>
          <w:gridAfter w:val="1"/>
          <w:wAfter w:w="9" w:type="dxa"/>
          <w:trHeight w:val="382"/>
        </w:trPr>
        <w:tc>
          <w:tcPr>
            <w:tcW w:w="2970" w:type="dxa"/>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F24A91">
              <w:rPr>
                <w:rFonts w:ascii="Times New Roman" w:hAnsi="Times New Roman"/>
                <w:spacing w:val="-3"/>
                <w:szCs w:val="24"/>
              </w:rPr>
              <w:t>Ammonium Sulfate</w:t>
            </w:r>
          </w:p>
        </w:tc>
        <w:tc>
          <w:tcPr>
            <w:tcW w:w="2790" w:type="dxa"/>
            <w:gridSpan w:val="3"/>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F24A91">
              <w:rPr>
                <w:rFonts w:ascii="Times New Roman" w:hAnsi="Times New Roman"/>
                <w:spacing w:val="-3"/>
                <w:szCs w:val="24"/>
              </w:rPr>
              <w:t>Granular Sulfate of Potash</w:t>
            </w:r>
          </w:p>
        </w:tc>
        <w:tc>
          <w:tcPr>
            <w:tcW w:w="2439" w:type="dxa"/>
            <w:gridSpan w:val="2"/>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F24A91">
              <w:rPr>
                <w:rFonts w:ascii="Times New Roman" w:hAnsi="Times New Roman"/>
                <w:spacing w:val="-3"/>
                <w:szCs w:val="24"/>
              </w:rPr>
              <w:t>Animal Feed Ingredients</w:t>
            </w:r>
          </w:p>
        </w:tc>
      </w:tr>
      <w:tr w:rsidR="00F24A91" w:rsidRPr="00F24A91" w:rsidTr="000A5CC6">
        <w:trPr>
          <w:gridAfter w:val="1"/>
          <w:wAfter w:w="9" w:type="dxa"/>
          <w:trHeight w:val="382"/>
        </w:trPr>
        <w:tc>
          <w:tcPr>
            <w:tcW w:w="2970" w:type="dxa"/>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F24A91">
              <w:rPr>
                <w:rFonts w:ascii="Times New Roman" w:hAnsi="Times New Roman"/>
                <w:spacing w:val="-3"/>
                <w:szCs w:val="24"/>
              </w:rPr>
              <w:t>Standard Muriate of Potash</w:t>
            </w:r>
          </w:p>
        </w:tc>
        <w:tc>
          <w:tcPr>
            <w:tcW w:w="2790" w:type="dxa"/>
            <w:gridSpan w:val="3"/>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F24A91">
              <w:rPr>
                <w:rFonts w:ascii="Times New Roman" w:hAnsi="Times New Roman"/>
                <w:spacing w:val="-3"/>
                <w:szCs w:val="24"/>
              </w:rPr>
              <w:t>Standard Sulfate of Potash</w:t>
            </w:r>
          </w:p>
        </w:tc>
        <w:tc>
          <w:tcPr>
            <w:tcW w:w="2439" w:type="dxa"/>
            <w:gridSpan w:val="2"/>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F24A91">
              <w:rPr>
                <w:rFonts w:ascii="Times New Roman" w:hAnsi="Times New Roman"/>
                <w:spacing w:val="-3"/>
                <w:szCs w:val="24"/>
              </w:rPr>
              <w:t>Standard Potassium Nitrate</w:t>
            </w:r>
          </w:p>
        </w:tc>
      </w:tr>
      <w:tr w:rsidR="00F24A91" w:rsidRPr="00F24A91" w:rsidTr="000A5CC6">
        <w:trPr>
          <w:gridAfter w:val="1"/>
          <w:wAfter w:w="9" w:type="dxa"/>
          <w:trHeight w:val="382"/>
        </w:trPr>
        <w:tc>
          <w:tcPr>
            <w:tcW w:w="2970" w:type="dxa"/>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F24A91">
              <w:rPr>
                <w:rFonts w:ascii="Times New Roman" w:hAnsi="Times New Roman"/>
                <w:spacing w:val="-3"/>
                <w:szCs w:val="24"/>
              </w:rPr>
              <w:t>Granular Muriate of Potash</w:t>
            </w:r>
          </w:p>
        </w:tc>
        <w:tc>
          <w:tcPr>
            <w:tcW w:w="2790" w:type="dxa"/>
            <w:gridSpan w:val="3"/>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F24A91">
              <w:rPr>
                <w:rFonts w:ascii="Times New Roman" w:hAnsi="Times New Roman"/>
                <w:spacing w:val="-3"/>
                <w:szCs w:val="24"/>
              </w:rPr>
              <w:t>Granular Sulfate of Potash-Magnesium</w:t>
            </w:r>
          </w:p>
        </w:tc>
        <w:tc>
          <w:tcPr>
            <w:tcW w:w="2439" w:type="dxa"/>
            <w:gridSpan w:val="2"/>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F24A91">
              <w:rPr>
                <w:rFonts w:ascii="Times New Roman" w:hAnsi="Times New Roman"/>
                <w:spacing w:val="-3"/>
                <w:szCs w:val="24"/>
              </w:rPr>
              <w:t>Standard Sulfate of Potash-Magnesium</w:t>
            </w:r>
          </w:p>
        </w:tc>
      </w:tr>
      <w:tr w:rsidR="00D3179D" w:rsidRPr="00F24A91" w:rsidTr="000A5CC6">
        <w:trPr>
          <w:gridAfter w:val="1"/>
          <w:wAfter w:w="9" w:type="dxa"/>
          <w:trHeight w:val="382"/>
        </w:trPr>
        <w:tc>
          <w:tcPr>
            <w:tcW w:w="2970" w:type="dxa"/>
          </w:tcPr>
          <w:p w:rsidR="00D3179D" w:rsidRPr="00F24A91" w:rsidRDefault="00D3179D"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Pr>
                <w:rFonts w:ascii="Times New Roman" w:hAnsi="Times New Roman"/>
                <w:spacing w:val="-3"/>
                <w:szCs w:val="24"/>
              </w:rPr>
              <w:t>Magnesium Sucrate</w:t>
            </w:r>
          </w:p>
        </w:tc>
        <w:tc>
          <w:tcPr>
            <w:tcW w:w="2790" w:type="dxa"/>
            <w:gridSpan w:val="3"/>
          </w:tcPr>
          <w:p w:rsidR="00D3179D" w:rsidRPr="00F24A91" w:rsidRDefault="00D3179D"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Pr>
                <w:rFonts w:ascii="Times New Roman" w:hAnsi="Times New Roman"/>
                <w:spacing w:val="-3"/>
                <w:szCs w:val="24"/>
              </w:rPr>
              <w:t>Ammonium Nitrate with Potassium</w:t>
            </w:r>
          </w:p>
        </w:tc>
        <w:tc>
          <w:tcPr>
            <w:tcW w:w="2439" w:type="dxa"/>
            <w:gridSpan w:val="2"/>
          </w:tcPr>
          <w:p w:rsidR="00D3179D" w:rsidRPr="00F24A91" w:rsidRDefault="00D3179D"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tc>
      </w:tr>
      <w:tr w:rsidR="00F24A91" w:rsidRPr="00F24A91" w:rsidTr="000A5CC6">
        <w:trPr>
          <w:gridAfter w:val="1"/>
          <w:wAfter w:w="9" w:type="dxa"/>
          <w:trHeight w:val="382"/>
        </w:trPr>
        <w:tc>
          <w:tcPr>
            <w:tcW w:w="8199" w:type="dxa"/>
            <w:gridSpan w:val="6"/>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F24A91">
              <w:rPr>
                <w:rFonts w:ascii="Times New Roman" w:hAnsi="Times New Roman"/>
                <w:b/>
                <w:i/>
                <w:spacing w:val="-3"/>
                <w:szCs w:val="24"/>
              </w:rPr>
              <w:t xml:space="preserve">Group II – Phosphate Rock   </w:t>
            </w:r>
          </w:p>
        </w:tc>
      </w:tr>
      <w:tr w:rsidR="00F24A91" w:rsidRPr="00F24A91" w:rsidTr="000A5CC6">
        <w:trPr>
          <w:gridAfter w:val="1"/>
          <w:wAfter w:w="9" w:type="dxa"/>
          <w:trHeight w:val="382"/>
        </w:trPr>
        <w:tc>
          <w:tcPr>
            <w:tcW w:w="2970" w:type="dxa"/>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F24A91">
              <w:rPr>
                <w:rFonts w:ascii="Times New Roman" w:hAnsi="Times New Roman"/>
                <w:spacing w:val="-3"/>
                <w:szCs w:val="24"/>
              </w:rPr>
              <w:t>Phosphate Products Rock</w:t>
            </w:r>
          </w:p>
        </w:tc>
        <w:tc>
          <w:tcPr>
            <w:tcW w:w="2790" w:type="dxa"/>
            <w:gridSpan w:val="3"/>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tc>
        <w:tc>
          <w:tcPr>
            <w:tcW w:w="2439" w:type="dxa"/>
            <w:gridSpan w:val="2"/>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tc>
      </w:tr>
      <w:tr w:rsidR="00F24A91" w:rsidRPr="00F24A91" w:rsidTr="000A5CC6">
        <w:trPr>
          <w:gridAfter w:val="1"/>
          <w:wAfter w:w="9" w:type="dxa"/>
          <w:trHeight w:val="376"/>
        </w:trPr>
        <w:tc>
          <w:tcPr>
            <w:tcW w:w="8199" w:type="dxa"/>
            <w:gridSpan w:val="6"/>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b/>
                <w:i/>
                <w:spacing w:val="-3"/>
                <w:szCs w:val="24"/>
              </w:rPr>
            </w:pPr>
            <w:r w:rsidRPr="00F24A91">
              <w:rPr>
                <w:rFonts w:ascii="Times New Roman" w:hAnsi="Times New Roman"/>
                <w:b/>
                <w:i/>
                <w:spacing w:val="-3"/>
                <w:szCs w:val="24"/>
              </w:rPr>
              <w:t xml:space="preserve">Group III – Minimally Dusty Fertilizers </w:t>
            </w:r>
          </w:p>
        </w:tc>
      </w:tr>
      <w:tr w:rsidR="00F24A91" w:rsidRPr="00F24A91" w:rsidTr="000A5CC6">
        <w:trPr>
          <w:gridAfter w:val="1"/>
          <w:wAfter w:w="9" w:type="dxa"/>
          <w:trHeight w:val="376"/>
        </w:trPr>
        <w:tc>
          <w:tcPr>
            <w:tcW w:w="2986" w:type="dxa"/>
            <w:gridSpan w:val="2"/>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vertAlign w:val="superscript"/>
              </w:rPr>
            </w:pPr>
            <w:r w:rsidRPr="00F24A91">
              <w:rPr>
                <w:rFonts w:ascii="Times New Roman" w:hAnsi="Times New Roman"/>
                <w:spacing w:val="-3"/>
                <w:szCs w:val="24"/>
              </w:rPr>
              <w:t>Ammonium Nitrate</w:t>
            </w:r>
          </w:p>
        </w:tc>
        <w:tc>
          <w:tcPr>
            <w:tcW w:w="2786" w:type="dxa"/>
            <w:gridSpan w:val="3"/>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F24A91">
              <w:rPr>
                <w:rFonts w:ascii="Times New Roman" w:hAnsi="Times New Roman"/>
                <w:spacing w:val="-3"/>
                <w:szCs w:val="24"/>
              </w:rPr>
              <w:t>Sodium Potassium Nitrate</w:t>
            </w:r>
          </w:p>
        </w:tc>
        <w:tc>
          <w:tcPr>
            <w:tcW w:w="2427" w:type="dxa"/>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F24A91">
              <w:rPr>
                <w:rFonts w:ascii="Times New Roman" w:hAnsi="Times New Roman"/>
                <w:spacing w:val="-3"/>
                <w:szCs w:val="24"/>
              </w:rPr>
              <w:t>MAP</w:t>
            </w:r>
          </w:p>
        </w:tc>
      </w:tr>
      <w:tr w:rsidR="00F24A91" w:rsidRPr="00F24A91" w:rsidTr="000A5CC6">
        <w:trPr>
          <w:gridAfter w:val="1"/>
          <w:wAfter w:w="9" w:type="dxa"/>
          <w:trHeight w:val="376"/>
        </w:trPr>
        <w:tc>
          <w:tcPr>
            <w:tcW w:w="2986" w:type="dxa"/>
            <w:gridSpan w:val="2"/>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F24A91">
              <w:rPr>
                <w:rFonts w:ascii="Times New Roman" w:hAnsi="Times New Roman"/>
                <w:spacing w:val="-3"/>
                <w:szCs w:val="24"/>
              </w:rPr>
              <w:t>Calcium Ammonium Nitrate</w:t>
            </w:r>
          </w:p>
        </w:tc>
        <w:tc>
          <w:tcPr>
            <w:tcW w:w="2786" w:type="dxa"/>
            <w:gridSpan w:val="3"/>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vertAlign w:val="superscript"/>
              </w:rPr>
            </w:pPr>
            <w:r w:rsidRPr="00F24A91">
              <w:rPr>
                <w:rFonts w:ascii="Times New Roman" w:hAnsi="Times New Roman"/>
                <w:spacing w:val="-3"/>
                <w:szCs w:val="24"/>
              </w:rPr>
              <w:t>Compound Fertilizers</w:t>
            </w:r>
          </w:p>
        </w:tc>
        <w:tc>
          <w:tcPr>
            <w:tcW w:w="2427" w:type="dxa"/>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F24A91">
              <w:rPr>
                <w:rFonts w:ascii="Times New Roman" w:hAnsi="Times New Roman"/>
                <w:spacing w:val="-3"/>
                <w:szCs w:val="24"/>
              </w:rPr>
              <w:t>DAP</w:t>
            </w:r>
          </w:p>
        </w:tc>
      </w:tr>
      <w:tr w:rsidR="00F24A91" w:rsidRPr="00F24A91" w:rsidTr="000A5CC6">
        <w:trPr>
          <w:gridAfter w:val="1"/>
          <w:wAfter w:w="9" w:type="dxa"/>
          <w:trHeight w:val="376"/>
        </w:trPr>
        <w:tc>
          <w:tcPr>
            <w:tcW w:w="2986" w:type="dxa"/>
            <w:gridSpan w:val="2"/>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F24A91">
              <w:rPr>
                <w:rFonts w:ascii="Times New Roman" w:hAnsi="Times New Roman"/>
                <w:spacing w:val="-3"/>
                <w:szCs w:val="24"/>
              </w:rPr>
              <w:t>Potassium Nitrate</w:t>
            </w:r>
          </w:p>
        </w:tc>
        <w:tc>
          <w:tcPr>
            <w:tcW w:w="2786" w:type="dxa"/>
            <w:gridSpan w:val="3"/>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F24A91">
              <w:rPr>
                <w:rFonts w:ascii="Times New Roman" w:hAnsi="Times New Roman"/>
                <w:spacing w:val="-3"/>
                <w:szCs w:val="24"/>
              </w:rPr>
              <w:t>Dried Sludge</w:t>
            </w:r>
          </w:p>
        </w:tc>
        <w:tc>
          <w:tcPr>
            <w:tcW w:w="2427" w:type="dxa"/>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vertAlign w:val="superscript"/>
              </w:rPr>
            </w:pPr>
            <w:r w:rsidRPr="00F24A91">
              <w:rPr>
                <w:rFonts w:ascii="Times New Roman" w:hAnsi="Times New Roman"/>
                <w:spacing w:val="-3"/>
                <w:szCs w:val="24"/>
              </w:rPr>
              <w:t>GTSP</w:t>
            </w:r>
          </w:p>
        </w:tc>
      </w:tr>
      <w:tr w:rsidR="00F24A91" w:rsidRPr="00F24A91" w:rsidTr="000A5CC6">
        <w:trPr>
          <w:gridAfter w:val="1"/>
          <w:wAfter w:w="9" w:type="dxa"/>
          <w:trHeight w:val="376"/>
        </w:trPr>
        <w:tc>
          <w:tcPr>
            <w:tcW w:w="2986" w:type="dxa"/>
            <w:gridSpan w:val="2"/>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F24A91">
              <w:rPr>
                <w:rFonts w:ascii="Times New Roman" w:hAnsi="Times New Roman"/>
                <w:spacing w:val="-3"/>
                <w:szCs w:val="24"/>
              </w:rPr>
              <w:t>Calcium Nitrate</w:t>
            </w:r>
          </w:p>
        </w:tc>
        <w:tc>
          <w:tcPr>
            <w:tcW w:w="2786" w:type="dxa"/>
            <w:gridSpan w:val="3"/>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F24A91">
              <w:rPr>
                <w:rFonts w:ascii="Times New Roman" w:hAnsi="Times New Roman"/>
                <w:spacing w:val="-3"/>
                <w:szCs w:val="24"/>
              </w:rPr>
              <w:t>Urea</w:t>
            </w:r>
          </w:p>
        </w:tc>
        <w:tc>
          <w:tcPr>
            <w:tcW w:w="2427" w:type="dxa"/>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F24A91">
              <w:rPr>
                <w:rFonts w:ascii="Times New Roman" w:hAnsi="Times New Roman"/>
                <w:spacing w:val="-3"/>
                <w:szCs w:val="24"/>
              </w:rPr>
              <w:t>Kieserite</w:t>
            </w:r>
          </w:p>
        </w:tc>
      </w:tr>
      <w:tr w:rsidR="00F24A91" w:rsidRPr="00F24A91" w:rsidTr="000A5CC6">
        <w:trPr>
          <w:trHeight w:val="428"/>
        </w:trPr>
        <w:tc>
          <w:tcPr>
            <w:tcW w:w="8208" w:type="dxa"/>
            <w:gridSpan w:val="7"/>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b/>
                <w:i/>
                <w:spacing w:val="-3"/>
                <w:szCs w:val="24"/>
              </w:rPr>
            </w:pPr>
            <w:r w:rsidRPr="00F24A91">
              <w:rPr>
                <w:rFonts w:ascii="Times New Roman" w:hAnsi="Times New Roman"/>
                <w:b/>
                <w:i/>
                <w:spacing w:val="-3"/>
                <w:szCs w:val="24"/>
              </w:rPr>
              <w:t>Group I V – Millscale</w:t>
            </w:r>
          </w:p>
        </w:tc>
      </w:tr>
      <w:tr w:rsidR="00F24A91" w:rsidRPr="00F24A91" w:rsidTr="000A5CC6">
        <w:trPr>
          <w:trHeight w:val="437"/>
        </w:trPr>
        <w:tc>
          <w:tcPr>
            <w:tcW w:w="3060" w:type="dxa"/>
            <w:gridSpan w:val="3"/>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F24A91">
              <w:rPr>
                <w:rFonts w:ascii="Times New Roman" w:hAnsi="Times New Roman"/>
                <w:spacing w:val="-3"/>
                <w:szCs w:val="24"/>
              </w:rPr>
              <w:t>Millscale</w:t>
            </w:r>
          </w:p>
        </w:tc>
        <w:tc>
          <w:tcPr>
            <w:tcW w:w="2700" w:type="dxa"/>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highlight w:val="cyan"/>
              </w:rPr>
            </w:pPr>
          </w:p>
        </w:tc>
        <w:tc>
          <w:tcPr>
            <w:tcW w:w="2448" w:type="dxa"/>
            <w:gridSpan w:val="3"/>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highlight w:val="cyan"/>
              </w:rPr>
            </w:pPr>
          </w:p>
        </w:tc>
      </w:tr>
      <w:tr w:rsidR="00F24A91" w:rsidRPr="00F24A91" w:rsidTr="000A5CC6">
        <w:trPr>
          <w:trHeight w:val="288"/>
        </w:trPr>
        <w:tc>
          <w:tcPr>
            <w:tcW w:w="8208" w:type="dxa"/>
            <w:gridSpan w:val="7"/>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b/>
                <w:i/>
                <w:spacing w:val="-3"/>
                <w:szCs w:val="24"/>
              </w:rPr>
            </w:pPr>
            <w:r w:rsidRPr="00F24A91">
              <w:rPr>
                <w:rFonts w:ascii="Times New Roman" w:hAnsi="Times New Roman"/>
                <w:b/>
                <w:i/>
                <w:spacing w:val="-3"/>
                <w:szCs w:val="24"/>
              </w:rPr>
              <w:t>Group V– Moderately Dusty Non-Fertilizer Products</w:t>
            </w:r>
          </w:p>
        </w:tc>
      </w:tr>
      <w:tr w:rsidR="00F24A91" w:rsidRPr="00F24A91" w:rsidTr="000A5CC6">
        <w:trPr>
          <w:trHeight w:val="383"/>
        </w:trPr>
        <w:tc>
          <w:tcPr>
            <w:tcW w:w="2986" w:type="dxa"/>
            <w:gridSpan w:val="2"/>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F24A91">
              <w:rPr>
                <w:rFonts w:ascii="Times New Roman" w:hAnsi="Times New Roman"/>
                <w:spacing w:val="-3"/>
                <w:szCs w:val="24"/>
              </w:rPr>
              <w:t>Coal</w:t>
            </w:r>
          </w:p>
        </w:tc>
        <w:tc>
          <w:tcPr>
            <w:tcW w:w="2786" w:type="dxa"/>
            <w:gridSpan w:val="3"/>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F24A91">
              <w:rPr>
                <w:rFonts w:ascii="Times New Roman" w:hAnsi="Times New Roman"/>
                <w:spacing w:val="-3"/>
                <w:szCs w:val="24"/>
              </w:rPr>
              <w:t>Syngypsum</w:t>
            </w:r>
          </w:p>
        </w:tc>
        <w:tc>
          <w:tcPr>
            <w:tcW w:w="2436" w:type="dxa"/>
            <w:gridSpan w:val="2"/>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F24A91">
              <w:rPr>
                <w:rFonts w:ascii="Times New Roman" w:hAnsi="Times New Roman"/>
                <w:spacing w:val="-3"/>
                <w:szCs w:val="24"/>
              </w:rPr>
              <w:t>Clay</w:t>
            </w:r>
          </w:p>
        </w:tc>
      </w:tr>
      <w:tr w:rsidR="00F24A91" w:rsidRPr="00F24A91" w:rsidTr="000A5CC6">
        <w:trPr>
          <w:trHeight w:val="383"/>
        </w:trPr>
        <w:tc>
          <w:tcPr>
            <w:tcW w:w="2986" w:type="dxa"/>
            <w:gridSpan w:val="2"/>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F24A91">
              <w:rPr>
                <w:rFonts w:ascii="Times New Roman" w:hAnsi="Times New Roman"/>
                <w:spacing w:val="-3"/>
                <w:szCs w:val="24"/>
              </w:rPr>
              <w:t>Petcoke</w:t>
            </w:r>
          </w:p>
        </w:tc>
        <w:tc>
          <w:tcPr>
            <w:tcW w:w="2786" w:type="dxa"/>
            <w:gridSpan w:val="3"/>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F24A91">
              <w:rPr>
                <w:rFonts w:ascii="Times New Roman" w:hAnsi="Times New Roman"/>
                <w:spacing w:val="-3"/>
                <w:szCs w:val="24"/>
              </w:rPr>
              <w:t>Iron Ore</w:t>
            </w:r>
          </w:p>
        </w:tc>
        <w:tc>
          <w:tcPr>
            <w:tcW w:w="2436" w:type="dxa"/>
            <w:gridSpan w:val="2"/>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F24A91">
              <w:rPr>
                <w:rFonts w:ascii="Times New Roman" w:hAnsi="Times New Roman"/>
                <w:spacing w:val="-3"/>
                <w:szCs w:val="24"/>
              </w:rPr>
              <w:t>Magnetite/Ferrous Oxides</w:t>
            </w:r>
          </w:p>
        </w:tc>
      </w:tr>
      <w:tr w:rsidR="00463A59" w:rsidRPr="00F24A91" w:rsidTr="000A5CC6">
        <w:trPr>
          <w:trHeight w:val="383"/>
        </w:trPr>
        <w:tc>
          <w:tcPr>
            <w:tcW w:w="2986" w:type="dxa"/>
            <w:gridSpan w:val="2"/>
          </w:tcPr>
          <w:p w:rsidR="00463A59" w:rsidRPr="00F24A91" w:rsidRDefault="00463A59"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Pr>
                <w:rFonts w:ascii="Times New Roman" w:hAnsi="Times New Roman"/>
                <w:spacing w:val="-3"/>
                <w:szCs w:val="24"/>
              </w:rPr>
              <w:t>Coke</w:t>
            </w:r>
          </w:p>
        </w:tc>
        <w:tc>
          <w:tcPr>
            <w:tcW w:w="2786" w:type="dxa"/>
            <w:gridSpan w:val="3"/>
          </w:tcPr>
          <w:p w:rsidR="00463A59" w:rsidRPr="00F24A91" w:rsidRDefault="00463A59"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tc>
        <w:tc>
          <w:tcPr>
            <w:tcW w:w="2436" w:type="dxa"/>
            <w:gridSpan w:val="2"/>
          </w:tcPr>
          <w:p w:rsidR="00463A59" w:rsidRPr="00F24A91" w:rsidRDefault="00463A59"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tc>
      </w:tr>
      <w:tr w:rsidR="00F24A91" w:rsidRPr="00F24A91" w:rsidTr="000A5CC6">
        <w:trPr>
          <w:trHeight w:val="288"/>
        </w:trPr>
        <w:tc>
          <w:tcPr>
            <w:tcW w:w="8208" w:type="dxa"/>
            <w:gridSpan w:val="7"/>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b/>
                <w:i/>
                <w:spacing w:val="-3"/>
                <w:szCs w:val="24"/>
              </w:rPr>
            </w:pPr>
            <w:r w:rsidRPr="00F24A91">
              <w:rPr>
                <w:rFonts w:ascii="Times New Roman" w:hAnsi="Times New Roman"/>
                <w:b/>
                <w:i/>
                <w:spacing w:val="-3"/>
                <w:szCs w:val="24"/>
              </w:rPr>
              <w:t>Group VI – Minimally Dusty Non-Fertilizer Products</w:t>
            </w:r>
          </w:p>
        </w:tc>
      </w:tr>
      <w:tr w:rsidR="00F24A91" w:rsidRPr="00F24A91" w:rsidTr="000A5CC6">
        <w:trPr>
          <w:trHeight w:val="288"/>
        </w:trPr>
        <w:tc>
          <w:tcPr>
            <w:tcW w:w="2986" w:type="dxa"/>
            <w:gridSpan w:val="2"/>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F24A91">
              <w:rPr>
                <w:rFonts w:ascii="Times New Roman" w:hAnsi="Times New Roman"/>
                <w:spacing w:val="-3"/>
                <w:szCs w:val="24"/>
              </w:rPr>
              <w:t>Gypsum</w:t>
            </w:r>
          </w:p>
        </w:tc>
        <w:tc>
          <w:tcPr>
            <w:tcW w:w="2786" w:type="dxa"/>
            <w:gridSpan w:val="3"/>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F24A91">
              <w:rPr>
                <w:rFonts w:ascii="Times New Roman" w:hAnsi="Times New Roman"/>
                <w:spacing w:val="-3"/>
                <w:szCs w:val="24"/>
              </w:rPr>
              <w:t>Alumina Hydrate</w:t>
            </w:r>
          </w:p>
        </w:tc>
        <w:tc>
          <w:tcPr>
            <w:tcW w:w="2436" w:type="dxa"/>
            <w:gridSpan w:val="2"/>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F24A91">
              <w:rPr>
                <w:rFonts w:ascii="Times New Roman" w:hAnsi="Times New Roman"/>
                <w:spacing w:val="-3"/>
                <w:szCs w:val="24"/>
              </w:rPr>
              <w:t>Filler Materials</w:t>
            </w:r>
          </w:p>
        </w:tc>
      </w:tr>
      <w:tr w:rsidR="00F24A91" w:rsidRPr="00F24A91" w:rsidTr="000A5CC6">
        <w:trPr>
          <w:trHeight w:val="288"/>
        </w:trPr>
        <w:tc>
          <w:tcPr>
            <w:tcW w:w="2986" w:type="dxa"/>
            <w:gridSpan w:val="2"/>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F24A91">
              <w:rPr>
                <w:rFonts w:ascii="Times New Roman" w:hAnsi="Times New Roman"/>
                <w:spacing w:val="-3"/>
                <w:szCs w:val="24"/>
              </w:rPr>
              <w:t>Pumice</w:t>
            </w:r>
          </w:p>
        </w:tc>
        <w:tc>
          <w:tcPr>
            <w:tcW w:w="2786" w:type="dxa"/>
            <w:gridSpan w:val="3"/>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F24A91">
              <w:rPr>
                <w:rFonts w:ascii="Times New Roman" w:hAnsi="Times New Roman"/>
                <w:spacing w:val="-3"/>
                <w:szCs w:val="24"/>
              </w:rPr>
              <w:t>Vermiculite</w:t>
            </w:r>
          </w:p>
        </w:tc>
        <w:tc>
          <w:tcPr>
            <w:tcW w:w="2436" w:type="dxa"/>
            <w:gridSpan w:val="2"/>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F24A91">
              <w:rPr>
                <w:rFonts w:ascii="Times New Roman" w:hAnsi="Times New Roman"/>
                <w:spacing w:val="-3"/>
                <w:szCs w:val="24"/>
              </w:rPr>
              <w:t>Peanut Hulls</w:t>
            </w:r>
          </w:p>
        </w:tc>
      </w:tr>
      <w:tr w:rsidR="00F24A91" w:rsidRPr="00F24A91" w:rsidTr="000A5CC6">
        <w:trPr>
          <w:trHeight w:val="288"/>
        </w:trPr>
        <w:tc>
          <w:tcPr>
            <w:tcW w:w="2986" w:type="dxa"/>
            <w:gridSpan w:val="2"/>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F24A91">
              <w:rPr>
                <w:rFonts w:ascii="Times New Roman" w:hAnsi="Times New Roman"/>
                <w:spacing w:val="-3"/>
                <w:szCs w:val="24"/>
              </w:rPr>
              <w:t>Wood Chips</w:t>
            </w:r>
          </w:p>
        </w:tc>
        <w:tc>
          <w:tcPr>
            <w:tcW w:w="2786" w:type="dxa"/>
            <w:gridSpan w:val="3"/>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F24A91">
              <w:rPr>
                <w:rFonts w:ascii="Times New Roman" w:hAnsi="Times New Roman"/>
                <w:spacing w:val="-3"/>
                <w:szCs w:val="24"/>
              </w:rPr>
              <w:t>Dolomite</w:t>
            </w:r>
          </w:p>
        </w:tc>
        <w:tc>
          <w:tcPr>
            <w:tcW w:w="2436" w:type="dxa"/>
            <w:gridSpan w:val="2"/>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F24A91">
              <w:rPr>
                <w:rFonts w:ascii="Times New Roman" w:hAnsi="Times New Roman"/>
                <w:spacing w:val="-3"/>
                <w:szCs w:val="24"/>
              </w:rPr>
              <w:t>Salt (solar)</w:t>
            </w:r>
          </w:p>
        </w:tc>
      </w:tr>
      <w:tr w:rsidR="00F24A91" w:rsidRPr="00F24A91" w:rsidTr="000A5CC6">
        <w:trPr>
          <w:trHeight w:val="288"/>
        </w:trPr>
        <w:tc>
          <w:tcPr>
            <w:tcW w:w="2986" w:type="dxa"/>
            <w:gridSpan w:val="2"/>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F24A91">
              <w:rPr>
                <w:rFonts w:ascii="Times New Roman" w:hAnsi="Times New Roman"/>
                <w:spacing w:val="-3"/>
                <w:szCs w:val="24"/>
              </w:rPr>
              <w:t>Ferrous Sulfate</w:t>
            </w:r>
          </w:p>
        </w:tc>
        <w:tc>
          <w:tcPr>
            <w:tcW w:w="2786" w:type="dxa"/>
            <w:gridSpan w:val="3"/>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F24A91">
              <w:rPr>
                <w:rFonts w:ascii="Times New Roman" w:hAnsi="Times New Roman"/>
                <w:spacing w:val="-3"/>
                <w:szCs w:val="24"/>
              </w:rPr>
              <w:t>Glass</w:t>
            </w:r>
          </w:p>
        </w:tc>
        <w:tc>
          <w:tcPr>
            <w:tcW w:w="2436" w:type="dxa"/>
            <w:gridSpan w:val="2"/>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F24A91">
              <w:rPr>
                <w:rFonts w:ascii="Times New Roman" w:hAnsi="Times New Roman"/>
                <w:spacing w:val="-3"/>
                <w:szCs w:val="24"/>
              </w:rPr>
              <w:t>Bio-Mass</w:t>
            </w:r>
          </w:p>
        </w:tc>
      </w:tr>
      <w:tr w:rsidR="00F24A91" w:rsidRPr="00F24A91" w:rsidTr="000A5CC6">
        <w:trPr>
          <w:trHeight w:val="288"/>
        </w:trPr>
        <w:tc>
          <w:tcPr>
            <w:tcW w:w="2986" w:type="dxa"/>
            <w:gridSpan w:val="2"/>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F24A91">
              <w:rPr>
                <w:rFonts w:ascii="Times New Roman" w:hAnsi="Times New Roman"/>
                <w:spacing w:val="-3"/>
                <w:szCs w:val="24"/>
              </w:rPr>
              <w:t>Ferro Alloys</w:t>
            </w:r>
          </w:p>
        </w:tc>
        <w:tc>
          <w:tcPr>
            <w:tcW w:w="2786" w:type="dxa"/>
            <w:gridSpan w:val="3"/>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F24A91">
              <w:rPr>
                <w:rFonts w:ascii="Times New Roman" w:hAnsi="Times New Roman"/>
                <w:spacing w:val="-3"/>
                <w:szCs w:val="24"/>
              </w:rPr>
              <w:t>Iron Scrap (including shredded scrap metal)</w:t>
            </w:r>
          </w:p>
        </w:tc>
        <w:tc>
          <w:tcPr>
            <w:tcW w:w="2436" w:type="dxa"/>
            <w:gridSpan w:val="2"/>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F24A91">
              <w:rPr>
                <w:rFonts w:ascii="Times New Roman" w:hAnsi="Times New Roman"/>
                <w:spacing w:val="-3"/>
                <w:szCs w:val="24"/>
              </w:rPr>
              <w:t>Granulated Furnace Slag</w:t>
            </w:r>
          </w:p>
        </w:tc>
      </w:tr>
      <w:tr w:rsidR="00F24A91" w:rsidRPr="00F24A91" w:rsidTr="006B3159">
        <w:trPr>
          <w:trHeight w:val="485"/>
        </w:trPr>
        <w:tc>
          <w:tcPr>
            <w:tcW w:w="2986" w:type="dxa"/>
            <w:gridSpan w:val="2"/>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F24A91">
              <w:rPr>
                <w:rFonts w:ascii="Times New Roman" w:hAnsi="Times New Roman"/>
                <w:spacing w:val="-3"/>
                <w:szCs w:val="24"/>
              </w:rPr>
              <w:t>Clinker (treated or screened)</w:t>
            </w:r>
          </w:p>
        </w:tc>
        <w:tc>
          <w:tcPr>
            <w:tcW w:w="2786" w:type="dxa"/>
            <w:gridSpan w:val="3"/>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F24A91">
              <w:rPr>
                <w:rFonts w:ascii="Times New Roman" w:hAnsi="Times New Roman"/>
                <w:spacing w:val="-3"/>
                <w:szCs w:val="24"/>
              </w:rPr>
              <w:t>Prilled Sulfur</w:t>
            </w:r>
          </w:p>
        </w:tc>
        <w:tc>
          <w:tcPr>
            <w:tcW w:w="2436" w:type="dxa"/>
            <w:gridSpan w:val="2"/>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tc>
      </w:tr>
      <w:tr w:rsidR="00F24A91" w:rsidRPr="00F24A91" w:rsidTr="000A5CC6">
        <w:trPr>
          <w:trHeight w:val="288"/>
        </w:trPr>
        <w:tc>
          <w:tcPr>
            <w:tcW w:w="8208" w:type="dxa"/>
            <w:gridSpan w:val="7"/>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b/>
                <w:i/>
                <w:spacing w:val="-3"/>
                <w:szCs w:val="24"/>
              </w:rPr>
            </w:pPr>
            <w:r w:rsidRPr="00F24A91">
              <w:rPr>
                <w:rFonts w:ascii="Times New Roman" w:hAnsi="Times New Roman"/>
                <w:b/>
                <w:i/>
                <w:spacing w:val="-3"/>
                <w:szCs w:val="24"/>
              </w:rPr>
              <w:t>Group VII – Coal Slag</w:t>
            </w:r>
          </w:p>
        </w:tc>
      </w:tr>
      <w:tr w:rsidR="00F24A91" w:rsidRPr="00F24A91" w:rsidTr="004F37BC">
        <w:trPr>
          <w:trHeight w:val="503"/>
        </w:trPr>
        <w:tc>
          <w:tcPr>
            <w:tcW w:w="2970" w:type="dxa"/>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b/>
                <w:i/>
                <w:spacing w:val="-3"/>
                <w:szCs w:val="24"/>
              </w:rPr>
            </w:pPr>
            <w:r w:rsidRPr="00F24A91">
              <w:rPr>
                <w:rFonts w:ascii="Times New Roman" w:hAnsi="Times New Roman"/>
                <w:spacing w:val="-3"/>
                <w:szCs w:val="24"/>
              </w:rPr>
              <w:t>Coal Slag</w:t>
            </w:r>
          </w:p>
        </w:tc>
        <w:tc>
          <w:tcPr>
            <w:tcW w:w="2790" w:type="dxa"/>
            <w:gridSpan w:val="3"/>
          </w:tcPr>
          <w:p w:rsidR="00F24A91" w:rsidRPr="006B3159" w:rsidRDefault="006B3159"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Pr>
                <w:rFonts w:ascii="Times New Roman" w:hAnsi="Times New Roman"/>
                <w:spacing w:val="-3"/>
                <w:szCs w:val="24"/>
              </w:rPr>
              <w:t>Industrial Slag</w:t>
            </w:r>
          </w:p>
        </w:tc>
        <w:tc>
          <w:tcPr>
            <w:tcW w:w="2448" w:type="dxa"/>
            <w:gridSpan w:val="3"/>
          </w:tcPr>
          <w:p w:rsidR="00F24A91" w:rsidRPr="006B3159" w:rsidRDefault="006B3159"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Pr>
                <w:rFonts w:ascii="Times New Roman" w:hAnsi="Times New Roman"/>
                <w:spacing w:val="-3"/>
                <w:szCs w:val="24"/>
              </w:rPr>
              <w:t>Ladle Slag</w:t>
            </w:r>
          </w:p>
        </w:tc>
      </w:tr>
      <w:tr w:rsidR="00F24A91" w:rsidRPr="00F24A91" w:rsidTr="004F37BC">
        <w:trPr>
          <w:trHeight w:val="440"/>
        </w:trPr>
        <w:tc>
          <w:tcPr>
            <w:tcW w:w="8208" w:type="dxa"/>
            <w:gridSpan w:val="7"/>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b/>
                <w:i/>
                <w:spacing w:val="-3"/>
                <w:szCs w:val="24"/>
              </w:rPr>
            </w:pPr>
            <w:r w:rsidRPr="00F24A91">
              <w:rPr>
                <w:rFonts w:ascii="Times New Roman" w:hAnsi="Times New Roman"/>
                <w:b/>
                <w:i/>
                <w:spacing w:val="-3"/>
                <w:szCs w:val="24"/>
              </w:rPr>
              <w:lastRenderedPageBreak/>
              <w:t>Group VIII – Agricultural Products</w:t>
            </w:r>
          </w:p>
        </w:tc>
      </w:tr>
      <w:tr w:rsidR="00F24A91" w:rsidRPr="00F24A91" w:rsidTr="000A5CC6">
        <w:trPr>
          <w:trHeight w:val="288"/>
        </w:trPr>
        <w:tc>
          <w:tcPr>
            <w:tcW w:w="2986" w:type="dxa"/>
            <w:gridSpan w:val="2"/>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F24A91">
              <w:rPr>
                <w:rFonts w:ascii="Times New Roman" w:hAnsi="Times New Roman"/>
                <w:spacing w:val="-3"/>
                <w:szCs w:val="24"/>
              </w:rPr>
              <w:t>Grains</w:t>
            </w:r>
          </w:p>
        </w:tc>
        <w:tc>
          <w:tcPr>
            <w:tcW w:w="2786" w:type="dxa"/>
            <w:gridSpan w:val="3"/>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F24A91">
              <w:rPr>
                <w:rFonts w:ascii="Times New Roman" w:hAnsi="Times New Roman"/>
                <w:spacing w:val="-3"/>
                <w:szCs w:val="24"/>
              </w:rPr>
              <w:t>Grain Meals</w:t>
            </w:r>
          </w:p>
        </w:tc>
        <w:tc>
          <w:tcPr>
            <w:tcW w:w="2436" w:type="dxa"/>
            <w:gridSpan w:val="2"/>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F24A91">
              <w:rPr>
                <w:rFonts w:ascii="Times New Roman" w:hAnsi="Times New Roman"/>
                <w:spacing w:val="-3"/>
                <w:szCs w:val="24"/>
              </w:rPr>
              <w:t>Seeds</w:t>
            </w:r>
          </w:p>
        </w:tc>
      </w:tr>
      <w:tr w:rsidR="00F24A91" w:rsidRPr="00F24A91" w:rsidTr="000A5CC6">
        <w:trPr>
          <w:trHeight w:val="288"/>
        </w:trPr>
        <w:tc>
          <w:tcPr>
            <w:tcW w:w="2986" w:type="dxa"/>
            <w:gridSpan w:val="2"/>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F24A91">
              <w:rPr>
                <w:rFonts w:ascii="Times New Roman" w:hAnsi="Times New Roman"/>
                <w:spacing w:val="-3"/>
                <w:szCs w:val="24"/>
              </w:rPr>
              <w:t>Soybeans</w:t>
            </w:r>
          </w:p>
        </w:tc>
        <w:tc>
          <w:tcPr>
            <w:tcW w:w="2786" w:type="dxa"/>
            <w:gridSpan w:val="3"/>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F24A91">
              <w:rPr>
                <w:rFonts w:ascii="Times New Roman" w:hAnsi="Times New Roman"/>
                <w:spacing w:val="-3"/>
                <w:szCs w:val="24"/>
              </w:rPr>
              <w:t>Grain Byproducts</w:t>
            </w:r>
          </w:p>
        </w:tc>
        <w:tc>
          <w:tcPr>
            <w:tcW w:w="2436" w:type="dxa"/>
            <w:gridSpan w:val="2"/>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F24A91">
              <w:rPr>
                <w:rFonts w:ascii="Times New Roman" w:hAnsi="Times New Roman"/>
                <w:spacing w:val="-3"/>
                <w:szCs w:val="24"/>
              </w:rPr>
              <w:t>Peas</w:t>
            </w:r>
          </w:p>
        </w:tc>
      </w:tr>
      <w:tr w:rsidR="00F24A91" w:rsidRPr="00F24A91" w:rsidTr="000A5CC6">
        <w:trPr>
          <w:trHeight w:val="288"/>
        </w:trPr>
        <w:tc>
          <w:tcPr>
            <w:tcW w:w="2986" w:type="dxa"/>
            <w:gridSpan w:val="2"/>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F24A91">
              <w:rPr>
                <w:rFonts w:ascii="Times New Roman" w:hAnsi="Times New Roman"/>
                <w:spacing w:val="-3"/>
                <w:szCs w:val="24"/>
              </w:rPr>
              <w:t>Wheat, Rye, Barley</w:t>
            </w:r>
          </w:p>
        </w:tc>
        <w:tc>
          <w:tcPr>
            <w:tcW w:w="2786" w:type="dxa"/>
            <w:gridSpan w:val="3"/>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F24A91">
              <w:rPr>
                <w:rFonts w:ascii="Times New Roman" w:hAnsi="Times New Roman"/>
                <w:spacing w:val="-3"/>
                <w:szCs w:val="24"/>
              </w:rPr>
              <w:t>Citrus Pellets</w:t>
            </w:r>
          </w:p>
        </w:tc>
        <w:tc>
          <w:tcPr>
            <w:tcW w:w="2436" w:type="dxa"/>
            <w:gridSpan w:val="2"/>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tc>
      </w:tr>
      <w:tr w:rsidR="00F24A91" w:rsidRPr="00F24A91" w:rsidTr="004F37BC">
        <w:trPr>
          <w:trHeight w:val="413"/>
        </w:trPr>
        <w:tc>
          <w:tcPr>
            <w:tcW w:w="8208" w:type="dxa"/>
            <w:gridSpan w:val="7"/>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b/>
                <w:i/>
                <w:spacing w:val="-3"/>
                <w:szCs w:val="24"/>
              </w:rPr>
            </w:pPr>
            <w:r w:rsidRPr="00F24A91">
              <w:rPr>
                <w:rFonts w:ascii="Times New Roman" w:hAnsi="Times New Roman"/>
                <w:b/>
                <w:i/>
                <w:spacing w:val="-3"/>
                <w:szCs w:val="24"/>
              </w:rPr>
              <w:t>Group IX – Bauxite/Alumina and similar Dusty Cement-like Products</w:t>
            </w:r>
          </w:p>
        </w:tc>
      </w:tr>
      <w:tr w:rsidR="00F24A91" w:rsidRPr="00F24A91" w:rsidTr="00CA3EEC">
        <w:trPr>
          <w:trHeight w:val="422"/>
        </w:trPr>
        <w:tc>
          <w:tcPr>
            <w:tcW w:w="2986" w:type="dxa"/>
            <w:gridSpan w:val="2"/>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F24A91">
              <w:rPr>
                <w:rFonts w:ascii="Times New Roman" w:hAnsi="Times New Roman"/>
                <w:spacing w:val="-3"/>
                <w:szCs w:val="24"/>
              </w:rPr>
              <w:t>Bauxite</w:t>
            </w:r>
          </w:p>
        </w:tc>
        <w:tc>
          <w:tcPr>
            <w:tcW w:w="2786" w:type="dxa"/>
            <w:gridSpan w:val="3"/>
          </w:tcPr>
          <w:p w:rsidR="00F24A91" w:rsidRPr="00F24A91"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F24A91">
              <w:rPr>
                <w:rFonts w:ascii="Times New Roman" w:hAnsi="Times New Roman"/>
                <w:spacing w:val="-3"/>
                <w:szCs w:val="24"/>
              </w:rPr>
              <w:t>Alumina</w:t>
            </w:r>
          </w:p>
        </w:tc>
        <w:tc>
          <w:tcPr>
            <w:tcW w:w="2436" w:type="dxa"/>
            <w:gridSpan w:val="2"/>
          </w:tcPr>
          <w:p w:rsidR="00D34A40" w:rsidRPr="00F24A91" w:rsidRDefault="00A36B07" w:rsidP="00A36B07">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Pr>
                <w:rFonts w:ascii="Times New Roman" w:hAnsi="Times New Roman"/>
                <w:spacing w:val="-3"/>
                <w:szCs w:val="24"/>
              </w:rPr>
              <w:t>Slag Cement</w:t>
            </w:r>
          </w:p>
        </w:tc>
      </w:tr>
      <w:tr w:rsidR="00F24A91" w:rsidRPr="007341CA" w:rsidTr="000A5CC6">
        <w:trPr>
          <w:trHeight w:val="288"/>
        </w:trPr>
        <w:tc>
          <w:tcPr>
            <w:tcW w:w="8208" w:type="dxa"/>
            <w:gridSpan w:val="7"/>
          </w:tcPr>
          <w:p w:rsidR="00F24A91" w:rsidRPr="007341CA"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b/>
                <w:i/>
                <w:spacing w:val="-3"/>
                <w:szCs w:val="24"/>
              </w:rPr>
            </w:pPr>
            <w:r w:rsidRPr="007341CA">
              <w:rPr>
                <w:rFonts w:ascii="Times New Roman" w:hAnsi="Times New Roman"/>
                <w:b/>
                <w:i/>
                <w:spacing w:val="-3"/>
                <w:szCs w:val="24"/>
              </w:rPr>
              <w:t>Group X - Aggregate</w:t>
            </w:r>
          </w:p>
        </w:tc>
      </w:tr>
      <w:tr w:rsidR="00F24A91" w:rsidRPr="007341CA" w:rsidTr="000A5CC6">
        <w:trPr>
          <w:trHeight w:val="288"/>
        </w:trPr>
        <w:tc>
          <w:tcPr>
            <w:tcW w:w="2986" w:type="dxa"/>
            <w:gridSpan w:val="2"/>
          </w:tcPr>
          <w:p w:rsidR="00F24A91" w:rsidRPr="007341CA"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7341CA">
              <w:rPr>
                <w:rFonts w:ascii="Times New Roman" w:hAnsi="Times New Roman"/>
                <w:spacing w:val="-3"/>
                <w:szCs w:val="24"/>
              </w:rPr>
              <w:t>Limestone</w:t>
            </w:r>
          </w:p>
        </w:tc>
        <w:tc>
          <w:tcPr>
            <w:tcW w:w="2786" w:type="dxa"/>
            <w:gridSpan w:val="3"/>
          </w:tcPr>
          <w:p w:rsidR="00F24A91" w:rsidRPr="007341CA"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7341CA">
              <w:rPr>
                <w:rFonts w:ascii="Times New Roman" w:hAnsi="Times New Roman"/>
                <w:spacing w:val="-3"/>
                <w:szCs w:val="24"/>
              </w:rPr>
              <w:t>Granite</w:t>
            </w:r>
          </w:p>
        </w:tc>
        <w:tc>
          <w:tcPr>
            <w:tcW w:w="2436" w:type="dxa"/>
            <w:gridSpan w:val="2"/>
          </w:tcPr>
          <w:p w:rsidR="00F24A91" w:rsidRPr="007341CA"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7341CA">
              <w:rPr>
                <w:rFonts w:ascii="Times New Roman" w:hAnsi="Times New Roman"/>
                <w:spacing w:val="-3"/>
                <w:szCs w:val="24"/>
              </w:rPr>
              <w:t xml:space="preserve">Rocks </w:t>
            </w:r>
          </w:p>
        </w:tc>
      </w:tr>
      <w:tr w:rsidR="00F24A91" w:rsidRPr="007341CA" w:rsidTr="000A5CC6">
        <w:trPr>
          <w:trHeight w:val="288"/>
        </w:trPr>
        <w:tc>
          <w:tcPr>
            <w:tcW w:w="2986" w:type="dxa"/>
            <w:gridSpan w:val="2"/>
          </w:tcPr>
          <w:p w:rsidR="00F24A91" w:rsidRPr="007341CA"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7341CA">
              <w:rPr>
                <w:rFonts w:ascii="Times New Roman" w:hAnsi="Times New Roman"/>
                <w:spacing w:val="-3"/>
                <w:szCs w:val="24"/>
              </w:rPr>
              <w:t>Gravel</w:t>
            </w:r>
          </w:p>
        </w:tc>
        <w:tc>
          <w:tcPr>
            <w:tcW w:w="2786" w:type="dxa"/>
            <w:gridSpan w:val="3"/>
          </w:tcPr>
          <w:p w:rsidR="00F24A91" w:rsidRPr="007341CA"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7341CA">
              <w:rPr>
                <w:rFonts w:ascii="Times New Roman" w:hAnsi="Times New Roman"/>
                <w:spacing w:val="-3"/>
                <w:szCs w:val="24"/>
              </w:rPr>
              <w:t>Stone</w:t>
            </w:r>
          </w:p>
        </w:tc>
        <w:tc>
          <w:tcPr>
            <w:tcW w:w="2436" w:type="dxa"/>
            <w:gridSpan w:val="2"/>
          </w:tcPr>
          <w:p w:rsidR="00F24A91" w:rsidRPr="007341CA"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tc>
      </w:tr>
      <w:tr w:rsidR="00F24A91" w:rsidRPr="007341CA" w:rsidTr="000A5CC6">
        <w:trPr>
          <w:trHeight w:val="288"/>
        </w:trPr>
        <w:tc>
          <w:tcPr>
            <w:tcW w:w="8208" w:type="dxa"/>
            <w:gridSpan w:val="7"/>
          </w:tcPr>
          <w:p w:rsidR="00F24A91" w:rsidRPr="007341CA"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b/>
                <w:i/>
                <w:spacing w:val="-3"/>
                <w:szCs w:val="24"/>
              </w:rPr>
            </w:pPr>
            <w:r w:rsidRPr="007341CA">
              <w:rPr>
                <w:rFonts w:ascii="Times New Roman" w:hAnsi="Times New Roman"/>
                <w:b/>
                <w:i/>
                <w:spacing w:val="-3"/>
                <w:szCs w:val="24"/>
              </w:rPr>
              <w:t>Group XI – Sand and Similar Materials</w:t>
            </w:r>
          </w:p>
        </w:tc>
      </w:tr>
      <w:tr w:rsidR="00F24A91" w:rsidRPr="007341CA" w:rsidTr="000A5CC6">
        <w:trPr>
          <w:trHeight w:val="437"/>
        </w:trPr>
        <w:tc>
          <w:tcPr>
            <w:tcW w:w="2986" w:type="dxa"/>
            <w:gridSpan w:val="2"/>
          </w:tcPr>
          <w:p w:rsidR="00F24A91" w:rsidRPr="007341CA"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7341CA">
              <w:rPr>
                <w:rFonts w:ascii="Times New Roman" w:hAnsi="Times New Roman"/>
                <w:spacing w:val="-3"/>
                <w:szCs w:val="24"/>
              </w:rPr>
              <w:t>Sand</w:t>
            </w:r>
          </w:p>
        </w:tc>
        <w:tc>
          <w:tcPr>
            <w:tcW w:w="2786" w:type="dxa"/>
            <w:gridSpan w:val="3"/>
            <w:tcBorders>
              <w:bottom w:val="single" w:sz="4" w:space="0" w:color="auto"/>
            </w:tcBorders>
          </w:tcPr>
          <w:p w:rsidR="00F24A91" w:rsidRPr="007341CA"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7341CA">
              <w:rPr>
                <w:rFonts w:ascii="Times New Roman" w:hAnsi="Times New Roman"/>
                <w:spacing w:val="-3"/>
                <w:szCs w:val="24"/>
              </w:rPr>
              <w:t>Soil</w:t>
            </w:r>
          </w:p>
        </w:tc>
        <w:tc>
          <w:tcPr>
            <w:tcW w:w="2436" w:type="dxa"/>
            <w:gridSpan w:val="2"/>
            <w:tcBorders>
              <w:bottom w:val="single" w:sz="4" w:space="0" w:color="auto"/>
            </w:tcBorders>
          </w:tcPr>
          <w:p w:rsidR="00F24A91" w:rsidRPr="007341CA"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7341CA">
              <w:rPr>
                <w:rFonts w:ascii="Times New Roman" w:hAnsi="Times New Roman"/>
                <w:spacing w:val="-3"/>
                <w:szCs w:val="24"/>
              </w:rPr>
              <w:t>Limestone Fines</w:t>
            </w:r>
          </w:p>
        </w:tc>
      </w:tr>
      <w:tr w:rsidR="00F24A91" w:rsidRPr="007341CA" w:rsidTr="000A5CC6">
        <w:trPr>
          <w:trHeight w:val="368"/>
        </w:trPr>
        <w:tc>
          <w:tcPr>
            <w:tcW w:w="2986" w:type="dxa"/>
            <w:gridSpan w:val="2"/>
          </w:tcPr>
          <w:p w:rsidR="00F24A91" w:rsidRPr="007341CA"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7341CA">
              <w:rPr>
                <w:rFonts w:ascii="Times New Roman" w:hAnsi="Times New Roman"/>
                <w:spacing w:val="-3"/>
                <w:szCs w:val="24"/>
              </w:rPr>
              <w:t>Dirt</w:t>
            </w:r>
          </w:p>
        </w:tc>
        <w:tc>
          <w:tcPr>
            <w:tcW w:w="2786" w:type="dxa"/>
            <w:gridSpan w:val="3"/>
            <w:tcBorders>
              <w:bottom w:val="single" w:sz="4" w:space="0" w:color="auto"/>
              <w:right w:val="single" w:sz="4" w:space="0" w:color="auto"/>
            </w:tcBorders>
          </w:tcPr>
          <w:p w:rsidR="00F24A91" w:rsidRPr="007341CA" w:rsidRDefault="00400C1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7341CA">
              <w:rPr>
                <w:rFonts w:ascii="Times New Roman" w:hAnsi="Times New Roman"/>
                <w:spacing w:val="-3"/>
                <w:szCs w:val="24"/>
              </w:rPr>
              <w:t>Sugar</w:t>
            </w:r>
          </w:p>
        </w:tc>
        <w:tc>
          <w:tcPr>
            <w:tcW w:w="2436" w:type="dxa"/>
            <w:gridSpan w:val="2"/>
            <w:tcBorders>
              <w:left w:val="single" w:sz="4" w:space="0" w:color="auto"/>
              <w:bottom w:val="single" w:sz="4" w:space="0" w:color="auto"/>
              <w:right w:val="single" w:sz="4" w:space="0" w:color="auto"/>
            </w:tcBorders>
          </w:tcPr>
          <w:p w:rsidR="00F24A91" w:rsidRPr="007341CA" w:rsidRDefault="00F24A91" w:rsidP="00F24A91">
            <w:pPr>
              <w:widowControl/>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tc>
      </w:tr>
    </w:tbl>
    <w:p w:rsidR="004F7654" w:rsidRPr="007341CA" w:rsidRDefault="004F7654" w:rsidP="00EA127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4D0E19" w:rsidRPr="007341CA" w:rsidRDefault="009F71DA" w:rsidP="001A0E6D">
      <w:pPr>
        <w:tabs>
          <w:tab w:val="left" w:pos="-1080"/>
          <w:tab w:val="left" w:pos="-360"/>
          <w:tab w:val="left" w:pos="720"/>
          <w:tab w:val="left" w:pos="1080"/>
          <w:tab w:val="left" w:pos="1872"/>
          <w:tab w:val="left" w:pos="2592"/>
          <w:tab w:val="left" w:pos="3312"/>
          <w:tab w:val="left" w:pos="4032"/>
          <w:tab w:val="left" w:pos="4752"/>
          <w:tab w:val="left" w:pos="5472"/>
          <w:tab w:val="left" w:pos="6192"/>
          <w:tab w:val="left" w:pos="6912"/>
          <w:tab w:val="left" w:pos="7632"/>
        </w:tabs>
        <w:suppressAutoHyphens/>
        <w:ind w:left="1080" w:hanging="360"/>
        <w:jc w:val="both"/>
        <w:rPr>
          <w:rFonts w:ascii="Times New Roman" w:hAnsi="Times New Roman"/>
          <w:szCs w:val="24"/>
        </w:rPr>
      </w:pPr>
      <w:r w:rsidRPr="007341CA">
        <w:rPr>
          <w:rFonts w:ascii="Times New Roman" w:hAnsi="Times New Roman"/>
          <w:spacing w:val="-3"/>
          <w:szCs w:val="24"/>
        </w:rPr>
        <w:t xml:space="preserve">C) </w:t>
      </w:r>
      <w:r w:rsidR="0071483C" w:rsidRPr="007341CA">
        <w:rPr>
          <w:rFonts w:ascii="Times New Roman" w:hAnsi="Times New Roman"/>
          <w:spacing w:val="-3"/>
          <w:szCs w:val="24"/>
        </w:rPr>
        <w:t xml:space="preserve"> </w:t>
      </w:r>
      <w:r w:rsidR="004D0E19" w:rsidRPr="007341CA">
        <w:rPr>
          <w:rFonts w:ascii="Times New Roman" w:hAnsi="Times New Roman"/>
          <w:szCs w:val="24"/>
        </w:rPr>
        <w:t>All materials</w:t>
      </w:r>
      <w:r w:rsidR="00425236" w:rsidRPr="007341CA">
        <w:rPr>
          <w:rFonts w:ascii="Times New Roman" w:hAnsi="Times New Roman"/>
          <w:szCs w:val="24"/>
        </w:rPr>
        <w:t xml:space="preserve"> </w:t>
      </w:r>
      <w:r w:rsidR="004D0E19" w:rsidRPr="007341CA">
        <w:rPr>
          <w:rFonts w:ascii="Times New Roman" w:hAnsi="Times New Roman"/>
          <w:szCs w:val="24"/>
        </w:rPr>
        <w:t>in Group IX shall be treated with a dust suppressant at the first material transfer point and subsequent material transfer points as necessary to meet the 5% opacity standard.</w:t>
      </w:r>
    </w:p>
    <w:p w:rsidR="00941B15" w:rsidRPr="007341CA" w:rsidRDefault="00941B15" w:rsidP="001A0E6D">
      <w:pPr>
        <w:tabs>
          <w:tab w:val="left" w:pos="-1080"/>
          <w:tab w:val="left" w:pos="-360"/>
          <w:tab w:val="left" w:pos="720"/>
          <w:tab w:val="left" w:pos="1080"/>
          <w:tab w:val="left" w:pos="1872"/>
          <w:tab w:val="left" w:pos="2592"/>
          <w:tab w:val="left" w:pos="3312"/>
          <w:tab w:val="left" w:pos="4032"/>
          <w:tab w:val="left" w:pos="4752"/>
          <w:tab w:val="left" w:pos="5472"/>
          <w:tab w:val="left" w:pos="6192"/>
          <w:tab w:val="left" w:pos="6912"/>
          <w:tab w:val="left" w:pos="7632"/>
        </w:tabs>
        <w:suppressAutoHyphens/>
        <w:ind w:left="1080" w:hanging="360"/>
        <w:jc w:val="both"/>
        <w:rPr>
          <w:rFonts w:ascii="Times New Roman" w:hAnsi="Times New Roman"/>
          <w:szCs w:val="24"/>
        </w:rPr>
      </w:pPr>
      <w:r w:rsidRPr="007341CA">
        <w:rPr>
          <w:rFonts w:ascii="Times New Roman" w:hAnsi="Times New Roman"/>
          <w:szCs w:val="24"/>
        </w:rPr>
        <w:t>D)</w:t>
      </w:r>
      <w:r w:rsidRPr="007341CA">
        <w:rPr>
          <w:rFonts w:ascii="Times New Roman" w:hAnsi="Times New Roman"/>
          <w:szCs w:val="24"/>
        </w:rPr>
        <w:tab/>
        <w:t>All materials</w:t>
      </w:r>
      <w:r w:rsidR="00425236" w:rsidRPr="007341CA">
        <w:rPr>
          <w:rFonts w:ascii="Times New Roman" w:hAnsi="Times New Roman"/>
          <w:szCs w:val="24"/>
        </w:rPr>
        <w:t>, except for Group</w:t>
      </w:r>
      <w:r w:rsidR="00626B83" w:rsidRPr="007341CA">
        <w:rPr>
          <w:rFonts w:ascii="Times New Roman" w:hAnsi="Times New Roman"/>
          <w:szCs w:val="24"/>
        </w:rPr>
        <w:t>s I and</w:t>
      </w:r>
      <w:r w:rsidR="00425236" w:rsidRPr="007341CA">
        <w:rPr>
          <w:rFonts w:ascii="Times New Roman" w:hAnsi="Times New Roman"/>
          <w:szCs w:val="24"/>
        </w:rPr>
        <w:t xml:space="preserve"> III materials,</w:t>
      </w:r>
      <w:r w:rsidR="00C87C4D" w:rsidRPr="007341CA">
        <w:rPr>
          <w:rFonts w:ascii="Times New Roman" w:hAnsi="Times New Roman"/>
          <w:szCs w:val="24"/>
        </w:rPr>
        <w:t xml:space="preserve"> shall have water applied</w:t>
      </w:r>
      <w:r w:rsidR="001E4745">
        <w:rPr>
          <w:rFonts w:ascii="Times New Roman" w:hAnsi="Times New Roman"/>
          <w:szCs w:val="24"/>
        </w:rPr>
        <w:t xml:space="preserve"> as needed</w:t>
      </w:r>
      <w:r w:rsidR="00C87C4D" w:rsidRPr="007341CA">
        <w:rPr>
          <w:rFonts w:ascii="Times New Roman" w:hAnsi="Times New Roman"/>
          <w:szCs w:val="24"/>
        </w:rPr>
        <w:t xml:space="preserve"> or a dust suppressant applied</w:t>
      </w:r>
      <w:r w:rsidR="00CA3EEC" w:rsidRPr="007341CA">
        <w:rPr>
          <w:rFonts w:ascii="Times New Roman" w:hAnsi="Times New Roman"/>
          <w:szCs w:val="24"/>
        </w:rPr>
        <w:t xml:space="preserve"> as needed</w:t>
      </w:r>
      <w:r w:rsidR="00C87C4D" w:rsidRPr="007341CA">
        <w:rPr>
          <w:rFonts w:ascii="Times New Roman" w:hAnsi="Times New Roman"/>
          <w:szCs w:val="24"/>
        </w:rPr>
        <w:t xml:space="preserve"> </w:t>
      </w:r>
      <w:r w:rsidR="00E720AA" w:rsidRPr="007341CA">
        <w:rPr>
          <w:rFonts w:ascii="Times New Roman" w:hAnsi="Times New Roman"/>
          <w:szCs w:val="24"/>
        </w:rPr>
        <w:t xml:space="preserve">in order to </w:t>
      </w:r>
      <w:r w:rsidR="00425236" w:rsidRPr="007341CA">
        <w:rPr>
          <w:rFonts w:ascii="Times New Roman" w:hAnsi="Times New Roman"/>
          <w:szCs w:val="24"/>
        </w:rPr>
        <w:t>demons</w:t>
      </w:r>
      <w:r w:rsidR="00E720AA" w:rsidRPr="007341CA">
        <w:rPr>
          <w:rFonts w:ascii="Times New Roman" w:hAnsi="Times New Roman"/>
          <w:szCs w:val="24"/>
        </w:rPr>
        <w:t>trate compliance with the 5% opacity standard</w:t>
      </w:r>
      <w:r w:rsidRPr="007341CA">
        <w:rPr>
          <w:rFonts w:ascii="Times New Roman" w:hAnsi="Times New Roman"/>
          <w:szCs w:val="24"/>
        </w:rPr>
        <w:t>.</w:t>
      </w:r>
    </w:p>
    <w:p w:rsidR="007840CD" w:rsidRPr="007341CA" w:rsidRDefault="007840CD" w:rsidP="001A0E6D">
      <w:pPr>
        <w:tabs>
          <w:tab w:val="left" w:pos="-1080"/>
          <w:tab w:val="left" w:pos="-360"/>
          <w:tab w:val="left" w:pos="720"/>
          <w:tab w:val="left" w:pos="1080"/>
          <w:tab w:val="left" w:pos="1872"/>
          <w:tab w:val="left" w:pos="2592"/>
          <w:tab w:val="left" w:pos="3312"/>
          <w:tab w:val="left" w:pos="4032"/>
          <w:tab w:val="left" w:pos="4752"/>
          <w:tab w:val="left" w:pos="5472"/>
          <w:tab w:val="left" w:pos="6192"/>
          <w:tab w:val="left" w:pos="6912"/>
          <w:tab w:val="left" w:pos="7632"/>
        </w:tabs>
        <w:suppressAutoHyphens/>
        <w:ind w:left="1080" w:hanging="360"/>
        <w:jc w:val="both"/>
        <w:rPr>
          <w:rFonts w:ascii="Times New Roman" w:hAnsi="Times New Roman"/>
          <w:szCs w:val="24"/>
        </w:rPr>
      </w:pPr>
      <w:r w:rsidRPr="007341CA">
        <w:rPr>
          <w:rFonts w:ascii="Times New Roman" w:hAnsi="Times New Roman"/>
          <w:szCs w:val="24"/>
        </w:rPr>
        <w:t>E)</w:t>
      </w:r>
      <w:r w:rsidR="00F144FA" w:rsidRPr="007341CA">
        <w:rPr>
          <w:rFonts w:ascii="Times New Roman" w:hAnsi="Times New Roman"/>
          <w:szCs w:val="24"/>
        </w:rPr>
        <w:t xml:space="preserve"> Materials shall be adequately wet prior to</w:t>
      </w:r>
      <w:r w:rsidR="00A84851">
        <w:rPr>
          <w:rFonts w:ascii="Times New Roman" w:hAnsi="Times New Roman"/>
          <w:szCs w:val="24"/>
        </w:rPr>
        <w:t xml:space="preserve"> transferring from the pile to either a</w:t>
      </w:r>
      <w:r w:rsidR="00F144FA" w:rsidRPr="007341CA">
        <w:rPr>
          <w:rFonts w:ascii="Times New Roman" w:hAnsi="Times New Roman"/>
          <w:szCs w:val="24"/>
        </w:rPr>
        <w:t xml:space="preserve"> truck</w:t>
      </w:r>
      <w:r w:rsidR="00A84851">
        <w:rPr>
          <w:rFonts w:ascii="Times New Roman" w:hAnsi="Times New Roman"/>
          <w:szCs w:val="24"/>
        </w:rPr>
        <w:t xml:space="preserve"> or conveyor</w:t>
      </w:r>
      <w:r w:rsidR="00F144FA" w:rsidRPr="007341CA">
        <w:rPr>
          <w:rFonts w:ascii="Times New Roman" w:hAnsi="Times New Roman"/>
          <w:szCs w:val="24"/>
        </w:rPr>
        <w:t>.</w:t>
      </w:r>
    </w:p>
    <w:p w:rsidR="00400083" w:rsidRPr="007341CA" w:rsidRDefault="007840CD" w:rsidP="00400083">
      <w:pPr>
        <w:tabs>
          <w:tab w:val="left" w:pos="-1080"/>
          <w:tab w:val="left" w:pos="-360"/>
          <w:tab w:val="left" w:pos="720"/>
          <w:tab w:val="left" w:pos="1080"/>
          <w:tab w:val="left" w:pos="1872"/>
          <w:tab w:val="left" w:pos="2592"/>
          <w:tab w:val="left" w:pos="3312"/>
          <w:tab w:val="left" w:pos="4032"/>
          <w:tab w:val="left" w:pos="4752"/>
          <w:tab w:val="left" w:pos="5472"/>
          <w:tab w:val="left" w:pos="6192"/>
          <w:tab w:val="left" w:pos="6912"/>
          <w:tab w:val="left" w:pos="7632"/>
        </w:tabs>
        <w:suppressAutoHyphens/>
        <w:ind w:left="1080" w:hanging="360"/>
        <w:jc w:val="both"/>
        <w:rPr>
          <w:rFonts w:ascii="Times New Roman" w:hAnsi="Times New Roman"/>
          <w:szCs w:val="24"/>
        </w:rPr>
      </w:pPr>
      <w:r w:rsidRPr="007341CA">
        <w:rPr>
          <w:rFonts w:ascii="Times New Roman" w:hAnsi="Times New Roman"/>
          <w:szCs w:val="24"/>
        </w:rPr>
        <w:t>F</w:t>
      </w:r>
      <w:r w:rsidR="004D0E19" w:rsidRPr="007341CA">
        <w:rPr>
          <w:rFonts w:ascii="Times New Roman" w:hAnsi="Times New Roman"/>
          <w:szCs w:val="24"/>
        </w:rPr>
        <w:t xml:space="preserve">) </w:t>
      </w:r>
      <w:r w:rsidR="001A0E6D" w:rsidRPr="007341CA">
        <w:rPr>
          <w:rFonts w:ascii="Times New Roman" w:hAnsi="Times New Roman"/>
          <w:szCs w:val="24"/>
        </w:rPr>
        <w:tab/>
      </w:r>
      <w:r w:rsidR="009F71DA" w:rsidRPr="007341CA">
        <w:rPr>
          <w:rFonts w:ascii="Times New Roman" w:hAnsi="Times New Roman"/>
          <w:szCs w:val="24"/>
        </w:rPr>
        <w:t>When calculating particulate matter emissions in order to demonstrate compliance with Specific Condition No. 6</w:t>
      </w:r>
      <w:r w:rsidR="00E70487">
        <w:rPr>
          <w:rFonts w:ascii="Times New Roman" w:hAnsi="Times New Roman"/>
          <w:szCs w:val="24"/>
        </w:rPr>
        <w:t>,</w:t>
      </w:r>
      <w:r w:rsidR="009F71DA" w:rsidRPr="007341CA">
        <w:rPr>
          <w:rFonts w:ascii="Times New Roman" w:hAnsi="Times New Roman"/>
          <w:szCs w:val="24"/>
        </w:rPr>
        <w:t xml:space="preserve"> </w:t>
      </w:r>
      <w:r w:rsidR="00F27307" w:rsidRPr="007341CA">
        <w:rPr>
          <w:rFonts w:ascii="Times New Roman" w:hAnsi="Times New Roman"/>
          <w:spacing w:val="-3"/>
          <w:szCs w:val="24"/>
        </w:rPr>
        <w:t>the emission factors</w:t>
      </w:r>
      <w:r w:rsidR="00400083" w:rsidRPr="007341CA">
        <w:rPr>
          <w:rFonts w:ascii="Times New Roman" w:hAnsi="Times New Roman"/>
          <w:szCs w:val="24"/>
        </w:rPr>
        <w:t xml:space="preserve"> for each group of material</w:t>
      </w:r>
      <w:r w:rsidR="00F27307" w:rsidRPr="007341CA">
        <w:rPr>
          <w:rFonts w:ascii="Times New Roman" w:hAnsi="Times New Roman"/>
          <w:spacing w:val="-3"/>
          <w:szCs w:val="24"/>
        </w:rPr>
        <w:t xml:space="preserve"> and control efficiencies </w:t>
      </w:r>
      <w:r w:rsidR="00F27307" w:rsidRPr="007341CA">
        <w:rPr>
          <w:rFonts w:ascii="Times New Roman" w:hAnsi="Times New Roman"/>
          <w:szCs w:val="24"/>
        </w:rPr>
        <w:t>listed below shall be used</w:t>
      </w:r>
      <w:r w:rsidR="009F71DA" w:rsidRPr="007341CA">
        <w:rPr>
          <w:rFonts w:ascii="Times New Roman" w:hAnsi="Times New Roman"/>
          <w:szCs w:val="24"/>
        </w:rPr>
        <w:t>.</w:t>
      </w:r>
      <w:r w:rsidR="00400083" w:rsidRPr="007341CA">
        <w:rPr>
          <w:rFonts w:ascii="Times New Roman" w:hAnsi="Times New Roman"/>
          <w:szCs w:val="24"/>
        </w:rPr>
        <w:t xml:space="preserve">  </w:t>
      </w:r>
    </w:p>
    <w:p w:rsidR="00400083" w:rsidRPr="007341CA" w:rsidRDefault="00400083" w:rsidP="001A0E6D">
      <w:pPr>
        <w:tabs>
          <w:tab w:val="left" w:pos="-1080"/>
          <w:tab w:val="left" w:pos="-360"/>
          <w:tab w:val="left" w:pos="720"/>
          <w:tab w:val="left" w:pos="1080"/>
          <w:tab w:val="left" w:pos="1872"/>
          <w:tab w:val="left" w:pos="2592"/>
          <w:tab w:val="left" w:pos="3312"/>
          <w:tab w:val="left" w:pos="4032"/>
          <w:tab w:val="left" w:pos="4752"/>
          <w:tab w:val="left" w:pos="5472"/>
          <w:tab w:val="left" w:pos="6192"/>
          <w:tab w:val="left" w:pos="6912"/>
          <w:tab w:val="left" w:pos="7632"/>
        </w:tabs>
        <w:suppressAutoHyphens/>
        <w:ind w:left="1080" w:hanging="360"/>
        <w:jc w:val="both"/>
        <w:rPr>
          <w:rFonts w:ascii="Times New Roman" w:hAnsi="Times New Roman"/>
          <w:szCs w:val="24"/>
        </w:rPr>
      </w:pPr>
    </w:p>
    <w:p w:rsidR="00F27307" w:rsidRPr="007341CA" w:rsidRDefault="00F27307" w:rsidP="007341CA">
      <w:pPr>
        <w:pStyle w:val="ListParagraph"/>
        <w:numPr>
          <w:ilvl w:val="0"/>
          <w:numId w:val="41"/>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24"/>
          <w:szCs w:val="24"/>
        </w:rPr>
      </w:pPr>
    </w:p>
    <w:tbl>
      <w:tblPr>
        <w:tblStyle w:val="TableGrid1"/>
        <w:tblW w:w="0" w:type="auto"/>
        <w:tblInd w:w="1188" w:type="dxa"/>
        <w:tblLook w:val="01E0" w:firstRow="1" w:lastRow="1" w:firstColumn="1" w:lastColumn="1" w:noHBand="0" w:noVBand="0"/>
      </w:tblPr>
      <w:tblGrid>
        <w:gridCol w:w="1800"/>
        <w:gridCol w:w="1980"/>
        <w:gridCol w:w="1980"/>
      </w:tblGrid>
      <w:tr w:rsidR="00400083" w:rsidRPr="007341CA" w:rsidTr="000A5CC6">
        <w:tc>
          <w:tcPr>
            <w:tcW w:w="1800" w:type="dxa"/>
          </w:tcPr>
          <w:p w:rsidR="00400083" w:rsidRPr="007341CA" w:rsidRDefault="00400083" w:rsidP="00F27307">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7341CA">
              <w:rPr>
                <w:rFonts w:ascii="Times New Roman" w:hAnsi="Times New Roman"/>
                <w:spacing w:val="-3"/>
                <w:szCs w:val="24"/>
              </w:rPr>
              <w:t>Group Number</w:t>
            </w:r>
          </w:p>
        </w:tc>
        <w:tc>
          <w:tcPr>
            <w:tcW w:w="1980" w:type="dxa"/>
          </w:tcPr>
          <w:p w:rsidR="00400083" w:rsidRPr="007341CA" w:rsidRDefault="00400083" w:rsidP="00F27307">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7341CA">
              <w:rPr>
                <w:rFonts w:ascii="Times New Roman" w:hAnsi="Times New Roman"/>
                <w:spacing w:val="-3"/>
                <w:szCs w:val="24"/>
              </w:rPr>
              <w:t>Emission Factor</w:t>
            </w:r>
          </w:p>
        </w:tc>
        <w:tc>
          <w:tcPr>
            <w:tcW w:w="1980" w:type="dxa"/>
          </w:tcPr>
          <w:p w:rsidR="00400083" w:rsidRPr="007341CA" w:rsidRDefault="00400083" w:rsidP="00F27307">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highlight w:val="cyan"/>
              </w:rPr>
            </w:pPr>
            <w:r w:rsidRPr="007341CA">
              <w:rPr>
                <w:rFonts w:ascii="Times New Roman" w:hAnsi="Times New Roman"/>
                <w:spacing w:val="-3"/>
                <w:szCs w:val="24"/>
              </w:rPr>
              <w:t>Max. Number of Transfer Points</w:t>
            </w:r>
          </w:p>
        </w:tc>
      </w:tr>
      <w:tr w:rsidR="00400083" w:rsidRPr="007341CA" w:rsidTr="000A5CC6">
        <w:tc>
          <w:tcPr>
            <w:tcW w:w="1800" w:type="dxa"/>
          </w:tcPr>
          <w:p w:rsidR="00400083" w:rsidRPr="007341CA" w:rsidRDefault="00400083" w:rsidP="00F27307">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7341CA">
              <w:rPr>
                <w:rFonts w:ascii="Times New Roman" w:hAnsi="Times New Roman"/>
                <w:spacing w:val="-3"/>
                <w:szCs w:val="24"/>
              </w:rPr>
              <w:t>I</w:t>
            </w:r>
          </w:p>
        </w:tc>
        <w:tc>
          <w:tcPr>
            <w:tcW w:w="1980" w:type="dxa"/>
            <w:vAlign w:val="bottom"/>
          </w:tcPr>
          <w:p w:rsidR="00400083" w:rsidRPr="007341CA" w:rsidRDefault="00400083" w:rsidP="00F27307">
            <w:pPr>
              <w:widowControl/>
              <w:jc w:val="center"/>
              <w:rPr>
                <w:rFonts w:ascii="Times New Roman" w:hAnsi="Times New Roman"/>
                <w:szCs w:val="24"/>
              </w:rPr>
            </w:pPr>
            <w:r w:rsidRPr="007341CA">
              <w:rPr>
                <w:rFonts w:ascii="Times New Roman" w:hAnsi="Times New Roman"/>
                <w:szCs w:val="24"/>
              </w:rPr>
              <w:t>0.016</w:t>
            </w:r>
          </w:p>
        </w:tc>
        <w:tc>
          <w:tcPr>
            <w:tcW w:w="1980" w:type="dxa"/>
          </w:tcPr>
          <w:p w:rsidR="00400083" w:rsidRPr="007341CA" w:rsidRDefault="00E70487" w:rsidP="00F27307">
            <w:pPr>
              <w:widowControl/>
              <w:jc w:val="center"/>
              <w:rPr>
                <w:rFonts w:ascii="Times New Roman" w:hAnsi="Times New Roman"/>
                <w:szCs w:val="24"/>
              </w:rPr>
            </w:pPr>
            <w:r>
              <w:rPr>
                <w:rFonts w:ascii="Times New Roman" w:hAnsi="Times New Roman"/>
                <w:szCs w:val="24"/>
              </w:rPr>
              <w:t>9</w:t>
            </w:r>
          </w:p>
        </w:tc>
      </w:tr>
      <w:tr w:rsidR="00E70487" w:rsidRPr="007341CA" w:rsidTr="000A5CC6">
        <w:tc>
          <w:tcPr>
            <w:tcW w:w="1800" w:type="dxa"/>
          </w:tcPr>
          <w:p w:rsidR="00E70487" w:rsidRPr="007341CA" w:rsidRDefault="00E70487" w:rsidP="00F27307">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7341CA">
              <w:rPr>
                <w:rFonts w:ascii="Times New Roman" w:hAnsi="Times New Roman"/>
                <w:spacing w:val="-3"/>
                <w:szCs w:val="24"/>
              </w:rPr>
              <w:t>II</w:t>
            </w:r>
          </w:p>
        </w:tc>
        <w:tc>
          <w:tcPr>
            <w:tcW w:w="1980" w:type="dxa"/>
            <w:vAlign w:val="bottom"/>
          </w:tcPr>
          <w:p w:rsidR="00E70487" w:rsidRPr="007341CA" w:rsidRDefault="00E70487" w:rsidP="00F27307">
            <w:pPr>
              <w:widowControl/>
              <w:jc w:val="center"/>
              <w:rPr>
                <w:rFonts w:ascii="Times New Roman" w:hAnsi="Times New Roman"/>
                <w:szCs w:val="24"/>
              </w:rPr>
            </w:pPr>
            <w:r w:rsidRPr="007341CA">
              <w:rPr>
                <w:rFonts w:ascii="Times New Roman" w:hAnsi="Times New Roman"/>
                <w:szCs w:val="24"/>
              </w:rPr>
              <w:t>0.24</w:t>
            </w:r>
          </w:p>
        </w:tc>
        <w:tc>
          <w:tcPr>
            <w:tcW w:w="1980" w:type="dxa"/>
          </w:tcPr>
          <w:p w:rsidR="00E70487" w:rsidRDefault="00E70487" w:rsidP="00E70487">
            <w:pPr>
              <w:jc w:val="center"/>
            </w:pPr>
            <w:r w:rsidRPr="00E25C36">
              <w:rPr>
                <w:rFonts w:ascii="Times New Roman" w:hAnsi="Times New Roman"/>
                <w:szCs w:val="24"/>
              </w:rPr>
              <w:t>9</w:t>
            </w:r>
          </w:p>
        </w:tc>
      </w:tr>
      <w:tr w:rsidR="00E70487" w:rsidRPr="007341CA" w:rsidTr="000A5CC6">
        <w:tc>
          <w:tcPr>
            <w:tcW w:w="1800" w:type="dxa"/>
          </w:tcPr>
          <w:p w:rsidR="00E70487" w:rsidRPr="007341CA" w:rsidRDefault="00E70487" w:rsidP="00F27307">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7341CA">
              <w:rPr>
                <w:rFonts w:ascii="Times New Roman" w:hAnsi="Times New Roman"/>
                <w:spacing w:val="-3"/>
                <w:szCs w:val="24"/>
              </w:rPr>
              <w:t>III</w:t>
            </w:r>
          </w:p>
        </w:tc>
        <w:tc>
          <w:tcPr>
            <w:tcW w:w="1980" w:type="dxa"/>
            <w:vAlign w:val="bottom"/>
          </w:tcPr>
          <w:p w:rsidR="00E70487" w:rsidRPr="007341CA" w:rsidRDefault="00E70487" w:rsidP="00F27307">
            <w:pPr>
              <w:widowControl/>
              <w:jc w:val="center"/>
              <w:rPr>
                <w:rFonts w:ascii="Times New Roman" w:hAnsi="Times New Roman"/>
                <w:szCs w:val="24"/>
              </w:rPr>
            </w:pPr>
            <w:r w:rsidRPr="007341CA">
              <w:rPr>
                <w:rFonts w:ascii="Times New Roman" w:hAnsi="Times New Roman"/>
                <w:szCs w:val="24"/>
              </w:rPr>
              <w:t>0.01</w:t>
            </w:r>
          </w:p>
        </w:tc>
        <w:tc>
          <w:tcPr>
            <w:tcW w:w="1980" w:type="dxa"/>
          </w:tcPr>
          <w:p w:rsidR="00E70487" w:rsidRDefault="00E70487" w:rsidP="00E70487">
            <w:pPr>
              <w:jc w:val="center"/>
            </w:pPr>
            <w:r w:rsidRPr="00E25C36">
              <w:rPr>
                <w:rFonts w:ascii="Times New Roman" w:hAnsi="Times New Roman"/>
                <w:szCs w:val="24"/>
              </w:rPr>
              <w:t>9</w:t>
            </w:r>
          </w:p>
        </w:tc>
      </w:tr>
      <w:tr w:rsidR="00E70487" w:rsidRPr="007341CA" w:rsidTr="000A5CC6">
        <w:tc>
          <w:tcPr>
            <w:tcW w:w="1800" w:type="dxa"/>
          </w:tcPr>
          <w:p w:rsidR="00E70487" w:rsidRPr="007341CA" w:rsidRDefault="00E70487" w:rsidP="00F27307">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7341CA">
              <w:rPr>
                <w:rFonts w:ascii="Times New Roman" w:hAnsi="Times New Roman"/>
                <w:spacing w:val="-3"/>
                <w:szCs w:val="24"/>
              </w:rPr>
              <w:t>IV</w:t>
            </w:r>
          </w:p>
        </w:tc>
        <w:tc>
          <w:tcPr>
            <w:tcW w:w="1980" w:type="dxa"/>
            <w:vAlign w:val="bottom"/>
          </w:tcPr>
          <w:p w:rsidR="00E70487" w:rsidRPr="007341CA" w:rsidRDefault="00E70487" w:rsidP="00F27307">
            <w:pPr>
              <w:widowControl/>
              <w:jc w:val="center"/>
              <w:rPr>
                <w:rFonts w:ascii="Times New Roman" w:hAnsi="Times New Roman"/>
                <w:szCs w:val="24"/>
              </w:rPr>
            </w:pPr>
            <w:r w:rsidRPr="007341CA">
              <w:rPr>
                <w:rFonts w:ascii="Times New Roman" w:hAnsi="Times New Roman"/>
                <w:szCs w:val="24"/>
              </w:rPr>
              <w:t>6.8</w:t>
            </w:r>
          </w:p>
        </w:tc>
        <w:tc>
          <w:tcPr>
            <w:tcW w:w="1980" w:type="dxa"/>
          </w:tcPr>
          <w:p w:rsidR="00E70487" w:rsidRDefault="00E70487" w:rsidP="00E70487">
            <w:pPr>
              <w:jc w:val="center"/>
            </w:pPr>
            <w:r w:rsidRPr="00E25C36">
              <w:rPr>
                <w:rFonts w:ascii="Times New Roman" w:hAnsi="Times New Roman"/>
                <w:szCs w:val="24"/>
              </w:rPr>
              <w:t>9</w:t>
            </w:r>
          </w:p>
        </w:tc>
      </w:tr>
      <w:tr w:rsidR="00E70487" w:rsidRPr="007341CA" w:rsidTr="000A5CC6">
        <w:tc>
          <w:tcPr>
            <w:tcW w:w="1800" w:type="dxa"/>
          </w:tcPr>
          <w:p w:rsidR="00E70487" w:rsidRPr="007341CA" w:rsidRDefault="00E70487" w:rsidP="00F27307">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7341CA">
              <w:rPr>
                <w:rFonts w:ascii="Times New Roman" w:hAnsi="Times New Roman"/>
                <w:spacing w:val="-3"/>
                <w:szCs w:val="24"/>
              </w:rPr>
              <w:t>V</w:t>
            </w:r>
          </w:p>
        </w:tc>
        <w:tc>
          <w:tcPr>
            <w:tcW w:w="1980" w:type="dxa"/>
            <w:vAlign w:val="bottom"/>
          </w:tcPr>
          <w:p w:rsidR="00E70487" w:rsidRPr="007341CA" w:rsidRDefault="00E70487" w:rsidP="00F27307">
            <w:pPr>
              <w:widowControl/>
              <w:jc w:val="center"/>
              <w:rPr>
                <w:rFonts w:ascii="Times New Roman" w:hAnsi="Times New Roman"/>
                <w:szCs w:val="24"/>
              </w:rPr>
            </w:pPr>
            <w:r w:rsidRPr="007341CA">
              <w:rPr>
                <w:rFonts w:ascii="Times New Roman" w:hAnsi="Times New Roman"/>
                <w:szCs w:val="24"/>
              </w:rPr>
              <w:t>0.2</w:t>
            </w:r>
          </w:p>
        </w:tc>
        <w:tc>
          <w:tcPr>
            <w:tcW w:w="1980" w:type="dxa"/>
          </w:tcPr>
          <w:p w:rsidR="00E70487" w:rsidRDefault="00E70487" w:rsidP="00E70487">
            <w:pPr>
              <w:jc w:val="center"/>
            </w:pPr>
            <w:r w:rsidRPr="00E25C36">
              <w:rPr>
                <w:rFonts w:ascii="Times New Roman" w:hAnsi="Times New Roman"/>
                <w:szCs w:val="24"/>
              </w:rPr>
              <w:t>9</w:t>
            </w:r>
          </w:p>
        </w:tc>
      </w:tr>
      <w:tr w:rsidR="00E70487" w:rsidRPr="007341CA" w:rsidTr="000A5CC6">
        <w:tc>
          <w:tcPr>
            <w:tcW w:w="1800" w:type="dxa"/>
          </w:tcPr>
          <w:p w:rsidR="00E70487" w:rsidRPr="007341CA" w:rsidRDefault="00E70487" w:rsidP="00F27307">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7341CA">
              <w:rPr>
                <w:rFonts w:ascii="Times New Roman" w:hAnsi="Times New Roman"/>
                <w:spacing w:val="-3"/>
                <w:szCs w:val="24"/>
              </w:rPr>
              <w:t>VI</w:t>
            </w:r>
          </w:p>
        </w:tc>
        <w:tc>
          <w:tcPr>
            <w:tcW w:w="1980" w:type="dxa"/>
            <w:vAlign w:val="bottom"/>
          </w:tcPr>
          <w:p w:rsidR="00E70487" w:rsidRPr="007341CA" w:rsidRDefault="00E70487" w:rsidP="00F27307">
            <w:pPr>
              <w:widowControl/>
              <w:jc w:val="center"/>
              <w:rPr>
                <w:rFonts w:ascii="Times New Roman" w:hAnsi="Times New Roman"/>
                <w:szCs w:val="24"/>
              </w:rPr>
            </w:pPr>
            <w:r w:rsidRPr="007341CA">
              <w:rPr>
                <w:rFonts w:ascii="Times New Roman" w:hAnsi="Times New Roman"/>
                <w:szCs w:val="24"/>
              </w:rPr>
              <w:t>0.067</w:t>
            </w:r>
          </w:p>
        </w:tc>
        <w:tc>
          <w:tcPr>
            <w:tcW w:w="1980" w:type="dxa"/>
          </w:tcPr>
          <w:p w:rsidR="00E70487" w:rsidRDefault="00E70487" w:rsidP="00E70487">
            <w:pPr>
              <w:jc w:val="center"/>
            </w:pPr>
            <w:r w:rsidRPr="00E25C36">
              <w:rPr>
                <w:rFonts w:ascii="Times New Roman" w:hAnsi="Times New Roman"/>
                <w:szCs w:val="24"/>
              </w:rPr>
              <w:t>9</w:t>
            </w:r>
          </w:p>
        </w:tc>
      </w:tr>
      <w:tr w:rsidR="00E70487" w:rsidRPr="007341CA" w:rsidTr="000A5CC6">
        <w:tc>
          <w:tcPr>
            <w:tcW w:w="1800" w:type="dxa"/>
          </w:tcPr>
          <w:p w:rsidR="00E70487" w:rsidRPr="007341CA" w:rsidRDefault="00E70487" w:rsidP="00F27307">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7341CA">
              <w:rPr>
                <w:rFonts w:ascii="Times New Roman" w:hAnsi="Times New Roman"/>
                <w:spacing w:val="-3"/>
                <w:szCs w:val="24"/>
              </w:rPr>
              <w:t>VII</w:t>
            </w:r>
          </w:p>
        </w:tc>
        <w:tc>
          <w:tcPr>
            <w:tcW w:w="1980" w:type="dxa"/>
            <w:vAlign w:val="bottom"/>
          </w:tcPr>
          <w:p w:rsidR="00E70487" w:rsidRPr="007341CA" w:rsidRDefault="00E70487" w:rsidP="00F27307">
            <w:pPr>
              <w:widowControl/>
              <w:jc w:val="center"/>
              <w:rPr>
                <w:rFonts w:ascii="Times New Roman" w:hAnsi="Times New Roman"/>
                <w:szCs w:val="24"/>
              </w:rPr>
            </w:pPr>
            <w:r w:rsidRPr="007341CA">
              <w:rPr>
                <w:rFonts w:ascii="Times New Roman" w:hAnsi="Times New Roman"/>
                <w:szCs w:val="24"/>
              </w:rPr>
              <w:t>0.155</w:t>
            </w:r>
          </w:p>
        </w:tc>
        <w:tc>
          <w:tcPr>
            <w:tcW w:w="1980" w:type="dxa"/>
          </w:tcPr>
          <w:p w:rsidR="00E70487" w:rsidRDefault="00E70487" w:rsidP="00E70487">
            <w:pPr>
              <w:jc w:val="center"/>
            </w:pPr>
            <w:r w:rsidRPr="00E25C36">
              <w:rPr>
                <w:rFonts w:ascii="Times New Roman" w:hAnsi="Times New Roman"/>
                <w:szCs w:val="24"/>
              </w:rPr>
              <w:t>9</w:t>
            </w:r>
          </w:p>
        </w:tc>
      </w:tr>
      <w:tr w:rsidR="00E70487" w:rsidRPr="007341CA" w:rsidTr="000A5CC6">
        <w:tc>
          <w:tcPr>
            <w:tcW w:w="1800" w:type="dxa"/>
          </w:tcPr>
          <w:p w:rsidR="00E70487" w:rsidRPr="007341CA" w:rsidRDefault="00E70487" w:rsidP="00F27307">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7341CA">
              <w:rPr>
                <w:rFonts w:ascii="Times New Roman" w:hAnsi="Times New Roman"/>
                <w:spacing w:val="-3"/>
                <w:szCs w:val="24"/>
              </w:rPr>
              <w:t>VIII</w:t>
            </w:r>
          </w:p>
        </w:tc>
        <w:tc>
          <w:tcPr>
            <w:tcW w:w="1980" w:type="dxa"/>
            <w:vAlign w:val="bottom"/>
          </w:tcPr>
          <w:p w:rsidR="00E70487" w:rsidRPr="007341CA" w:rsidRDefault="00E70487" w:rsidP="00F27307">
            <w:pPr>
              <w:widowControl/>
              <w:jc w:val="center"/>
              <w:rPr>
                <w:rFonts w:ascii="Times New Roman" w:hAnsi="Times New Roman"/>
                <w:szCs w:val="24"/>
              </w:rPr>
            </w:pPr>
            <w:r w:rsidRPr="007341CA">
              <w:rPr>
                <w:rFonts w:ascii="Times New Roman" w:hAnsi="Times New Roman"/>
                <w:szCs w:val="24"/>
              </w:rPr>
              <w:t>0.086</w:t>
            </w:r>
          </w:p>
        </w:tc>
        <w:tc>
          <w:tcPr>
            <w:tcW w:w="1980" w:type="dxa"/>
          </w:tcPr>
          <w:p w:rsidR="00E70487" w:rsidRDefault="00E70487" w:rsidP="00E70487">
            <w:pPr>
              <w:jc w:val="center"/>
            </w:pPr>
            <w:r w:rsidRPr="00E25C36">
              <w:rPr>
                <w:rFonts w:ascii="Times New Roman" w:hAnsi="Times New Roman"/>
                <w:szCs w:val="24"/>
              </w:rPr>
              <w:t>9</w:t>
            </w:r>
          </w:p>
        </w:tc>
      </w:tr>
      <w:tr w:rsidR="00E70487" w:rsidRPr="007341CA" w:rsidTr="000A5CC6">
        <w:tc>
          <w:tcPr>
            <w:tcW w:w="1800" w:type="dxa"/>
          </w:tcPr>
          <w:p w:rsidR="00E70487" w:rsidRPr="007341CA" w:rsidRDefault="00E70487" w:rsidP="00F27307">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7341CA">
              <w:rPr>
                <w:rFonts w:ascii="Times New Roman" w:hAnsi="Times New Roman"/>
                <w:spacing w:val="-3"/>
                <w:szCs w:val="24"/>
              </w:rPr>
              <w:t>IX</w:t>
            </w:r>
          </w:p>
        </w:tc>
        <w:tc>
          <w:tcPr>
            <w:tcW w:w="1980" w:type="dxa"/>
            <w:vAlign w:val="bottom"/>
          </w:tcPr>
          <w:p w:rsidR="00E70487" w:rsidRPr="007341CA" w:rsidRDefault="00E70487" w:rsidP="00F27307">
            <w:pPr>
              <w:widowControl/>
              <w:jc w:val="center"/>
              <w:rPr>
                <w:rFonts w:ascii="Times New Roman" w:hAnsi="Times New Roman"/>
                <w:szCs w:val="24"/>
              </w:rPr>
            </w:pPr>
            <w:r w:rsidRPr="007341CA">
              <w:rPr>
                <w:rFonts w:ascii="Times New Roman" w:hAnsi="Times New Roman"/>
                <w:szCs w:val="24"/>
              </w:rPr>
              <w:t>1.1</w:t>
            </w:r>
          </w:p>
        </w:tc>
        <w:tc>
          <w:tcPr>
            <w:tcW w:w="1980" w:type="dxa"/>
          </w:tcPr>
          <w:p w:rsidR="00E70487" w:rsidRDefault="00E70487" w:rsidP="00E70487">
            <w:pPr>
              <w:jc w:val="center"/>
            </w:pPr>
            <w:r w:rsidRPr="00E25C36">
              <w:rPr>
                <w:rFonts w:ascii="Times New Roman" w:hAnsi="Times New Roman"/>
                <w:szCs w:val="24"/>
              </w:rPr>
              <w:t>9</w:t>
            </w:r>
          </w:p>
        </w:tc>
      </w:tr>
      <w:tr w:rsidR="00E70487" w:rsidRPr="007341CA" w:rsidTr="000A5CC6">
        <w:tc>
          <w:tcPr>
            <w:tcW w:w="1800" w:type="dxa"/>
          </w:tcPr>
          <w:p w:rsidR="00E70487" w:rsidRPr="007341CA" w:rsidRDefault="00E70487" w:rsidP="00F27307">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7341CA">
              <w:rPr>
                <w:rFonts w:ascii="Times New Roman" w:hAnsi="Times New Roman"/>
                <w:spacing w:val="-3"/>
                <w:szCs w:val="24"/>
              </w:rPr>
              <w:t>X</w:t>
            </w:r>
          </w:p>
        </w:tc>
        <w:tc>
          <w:tcPr>
            <w:tcW w:w="1980" w:type="dxa"/>
            <w:vAlign w:val="bottom"/>
          </w:tcPr>
          <w:p w:rsidR="00E70487" w:rsidRPr="007341CA" w:rsidRDefault="00E70487" w:rsidP="00F27307">
            <w:pPr>
              <w:widowControl/>
              <w:jc w:val="center"/>
              <w:rPr>
                <w:rFonts w:ascii="Times New Roman" w:hAnsi="Times New Roman"/>
                <w:szCs w:val="24"/>
              </w:rPr>
            </w:pPr>
            <w:r w:rsidRPr="007341CA">
              <w:rPr>
                <w:rFonts w:ascii="Times New Roman" w:hAnsi="Times New Roman"/>
                <w:szCs w:val="24"/>
              </w:rPr>
              <w:t>0.02</w:t>
            </w:r>
          </w:p>
        </w:tc>
        <w:tc>
          <w:tcPr>
            <w:tcW w:w="1980" w:type="dxa"/>
          </w:tcPr>
          <w:p w:rsidR="00E70487" w:rsidRDefault="00E70487" w:rsidP="00E70487">
            <w:pPr>
              <w:jc w:val="center"/>
            </w:pPr>
            <w:r w:rsidRPr="00E25C36">
              <w:rPr>
                <w:rFonts w:ascii="Times New Roman" w:hAnsi="Times New Roman"/>
                <w:szCs w:val="24"/>
              </w:rPr>
              <w:t>9</w:t>
            </w:r>
          </w:p>
        </w:tc>
      </w:tr>
      <w:tr w:rsidR="00E70487" w:rsidRPr="007341CA" w:rsidTr="000A5CC6">
        <w:tc>
          <w:tcPr>
            <w:tcW w:w="1800" w:type="dxa"/>
          </w:tcPr>
          <w:p w:rsidR="00E70487" w:rsidRPr="007341CA" w:rsidRDefault="00E70487" w:rsidP="00F27307">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7341CA">
              <w:rPr>
                <w:rFonts w:ascii="Times New Roman" w:hAnsi="Times New Roman"/>
                <w:spacing w:val="-3"/>
                <w:szCs w:val="24"/>
              </w:rPr>
              <w:t>XI</w:t>
            </w:r>
          </w:p>
        </w:tc>
        <w:tc>
          <w:tcPr>
            <w:tcW w:w="1980" w:type="dxa"/>
            <w:vAlign w:val="bottom"/>
          </w:tcPr>
          <w:p w:rsidR="00E70487" w:rsidRPr="007341CA" w:rsidRDefault="00E70487" w:rsidP="00F27307">
            <w:pPr>
              <w:widowControl/>
              <w:jc w:val="center"/>
              <w:rPr>
                <w:rFonts w:ascii="Times New Roman" w:hAnsi="Times New Roman"/>
                <w:szCs w:val="24"/>
              </w:rPr>
            </w:pPr>
            <w:r w:rsidRPr="007341CA">
              <w:rPr>
                <w:rFonts w:ascii="Times New Roman" w:hAnsi="Times New Roman"/>
                <w:szCs w:val="24"/>
              </w:rPr>
              <w:t>0.12</w:t>
            </w:r>
          </w:p>
        </w:tc>
        <w:tc>
          <w:tcPr>
            <w:tcW w:w="1980" w:type="dxa"/>
          </w:tcPr>
          <w:p w:rsidR="00E70487" w:rsidRDefault="00E70487" w:rsidP="00E70487">
            <w:pPr>
              <w:jc w:val="center"/>
            </w:pPr>
            <w:r w:rsidRPr="00E25C36">
              <w:rPr>
                <w:rFonts w:ascii="Times New Roman" w:hAnsi="Times New Roman"/>
                <w:szCs w:val="24"/>
              </w:rPr>
              <w:t>9</w:t>
            </w:r>
          </w:p>
        </w:tc>
      </w:tr>
    </w:tbl>
    <w:p w:rsidR="007341CA" w:rsidRPr="007341CA" w:rsidRDefault="00400083" w:rsidP="007341CA">
      <w:pPr>
        <w:pStyle w:val="ListParagraph"/>
        <w:numPr>
          <w:ilvl w:val="0"/>
          <w:numId w:val="41"/>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24"/>
          <w:szCs w:val="24"/>
        </w:rPr>
      </w:pPr>
      <w:r w:rsidRPr="007341CA">
        <w:rPr>
          <w:sz w:val="24"/>
          <w:szCs w:val="24"/>
        </w:rPr>
        <w:lastRenderedPageBreak/>
        <w:t xml:space="preserve">A control efficiency of 70% </w:t>
      </w:r>
      <w:r w:rsidR="00E70487" w:rsidRPr="007341CA">
        <w:rPr>
          <w:sz w:val="24"/>
          <w:szCs w:val="24"/>
        </w:rPr>
        <w:t xml:space="preserve">can be applied </w:t>
      </w:r>
      <w:r w:rsidRPr="007341CA">
        <w:rPr>
          <w:sz w:val="24"/>
          <w:szCs w:val="24"/>
        </w:rPr>
        <w:t>for each transfer point equipped with</w:t>
      </w:r>
      <w:r w:rsidR="00E70487">
        <w:rPr>
          <w:sz w:val="24"/>
          <w:szCs w:val="24"/>
        </w:rPr>
        <w:t xml:space="preserve"> a</w:t>
      </w:r>
      <w:r w:rsidRPr="007341CA">
        <w:rPr>
          <w:sz w:val="24"/>
          <w:szCs w:val="24"/>
        </w:rPr>
        <w:t xml:space="preserve"> water spray</w:t>
      </w:r>
      <w:r w:rsidR="00E70487">
        <w:rPr>
          <w:sz w:val="24"/>
          <w:szCs w:val="24"/>
        </w:rPr>
        <w:t xml:space="preserve"> system</w:t>
      </w:r>
      <w:r w:rsidRPr="007341CA">
        <w:rPr>
          <w:sz w:val="24"/>
          <w:szCs w:val="24"/>
        </w:rPr>
        <w:t>.</w:t>
      </w:r>
    </w:p>
    <w:p w:rsidR="00E70487" w:rsidRDefault="00E70487" w:rsidP="007341CA">
      <w:pPr>
        <w:pStyle w:val="ListParagraph"/>
        <w:numPr>
          <w:ilvl w:val="0"/>
          <w:numId w:val="41"/>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24"/>
          <w:szCs w:val="24"/>
        </w:rPr>
      </w:pPr>
      <w:r>
        <w:rPr>
          <w:sz w:val="24"/>
          <w:szCs w:val="24"/>
        </w:rPr>
        <w:t>A control efficiency of 90</w:t>
      </w:r>
      <w:r w:rsidRPr="00E70487">
        <w:rPr>
          <w:sz w:val="24"/>
          <w:szCs w:val="24"/>
        </w:rPr>
        <w:t xml:space="preserve">% </w:t>
      </w:r>
      <w:r w:rsidRPr="007341CA">
        <w:rPr>
          <w:sz w:val="24"/>
          <w:szCs w:val="24"/>
        </w:rPr>
        <w:t>can be applied</w:t>
      </w:r>
      <w:r w:rsidRPr="00E70487">
        <w:rPr>
          <w:sz w:val="24"/>
          <w:szCs w:val="24"/>
        </w:rPr>
        <w:t xml:space="preserve"> for each transfer point equipped with a water spray system and a partial enclosure</w:t>
      </w:r>
      <w:r>
        <w:rPr>
          <w:sz w:val="24"/>
          <w:szCs w:val="24"/>
        </w:rPr>
        <w:t>.</w:t>
      </w:r>
      <w:r w:rsidR="00400083" w:rsidRPr="007341CA">
        <w:rPr>
          <w:sz w:val="24"/>
          <w:szCs w:val="24"/>
        </w:rPr>
        <w:t xml:space="preserve"> </w:t>
      </w:r>
    </w:p>
    <w:p w:rsidR="009F71DA" w:rsidRDefault="009F71DA" w:rsidP="004D0E1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170" w:hanging="450"/>
        <w:jc w:val="both"/>
        <w:rPr>
          <w:rFonts w:ascii="Times New Roman" w:hAnsi="Times New Roman"/>
          <w:szCs w:val="24"/>
        </w:rPr>
      </w:pPr>
    </w:p>
    <w:p w:rsidR="0075768F" w:rsidRDefault="00594FEB" w:rsidP="0075768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9</w:t>
      </w:r>
      <w:r w:rsidR="009F71DA" w:rsidRPr="009C606C">
        <w:rPr>
          <w:rFonts w:ascii="Times New Roman" w:hAnsi="Times New Roman"/>
          <w:spacing w:val="-3"/>
          <w:szCs w:val="24"/>
        </w:rPr>
        <w:t>.</w:t>
      </w:r>
      <w:r w:rsidR="009F71DA" w:rsidRPr="009C606C">
        <w:rPr>
          <w:rFonts w:ascii="Times New Roman" w:hAnsi="Times New Roman"/>
          <w:spacing w:val="-3"/>
          <w:szCs w:val="24"/>
        </w:rPr>
        <w:tab/>
        <w:t>In order to ensure compliance with the emission limitations in Specific Conditio</w:t>
      </w:r>
      <w:r w:rsidR="009F71DA" w:rsidRPr="0034632E">
        <w:rPr>
          <w:rFonts w:ascii="Times New Roman" w:hAnsi="Times New Roman"/>
          <w:spacing w:val="-3"/>
          <w:szCs w:val="24"/>
        </w:rPr>
        <w:t>n Nos. 6</w:t>
      </w:r>
      <w:r w:rsidR="009C606C" w:rsidRPr="0034632E">
        <w:rPr>
          <w:rFonts w:ascii="Times New Roman" w:hAnsi="Times New Roman"/>
          <w:spacing w:val="-3"/>
          <w:szCs w:val="24"/>
        </w:rPr>
        <w:t xml:space="preserve"> and</w:t>
      </w:r>
      <w:r w:rsidR="009F71DA" w:rsidRPr="0034632E">
        <w:rPr>
          <w:rFonts w:ascii="Times New Roman" w:hAnsi="Times New Roman"/>
          <w:spacing w:val="-3"/>
          <w:szCs w:val="24"/>
        </w:rPr>
        <w:t xml:space="preserve"> 7</w:t>
      </w:r>
      <w:r w:rsidR="00C9165E" w:rsidRPr="0034632E">
        <w:rPr>
          <w:rFonts w:ascii="Times New Roman" w:hAnsi="Times New Roman"/>
          <w:spacing w:val="-3"/>
          <w:szCs w:val="24"/>
        </w:rPr>
        <w:t>,</w:t>
      </w:r>
      <w:r w:rsidR="009C606C" w:rsidRPr="0034632E">
        <w:rPr>
          <w:rFonts w:ascii="Times New Roman" w:hAnsi="Times New Roman"/>
          <w:spacing w:val="-3"/>
          <w:szCs w:val="24"/>
        </w:rPr>
        <w:t xml:space="preserve"> </w:t>
      </w:r>
      <w:r w:rsidR="009F71DA" w:rsidRPr="0034632E">
        <w:rPr>
          <w:rFonts w:ascii="Times New Roman" w:hAnsi="Times New Roman"/>
          <w:spacing w:val="-3"/>
          <w:szCs w:val="24"/>
        </w:rPr>
        <w:t xml:space="preserve">the following restrictions and </w:t>
      </w:r>
      <w:r w:rsidR="00F67953" w:rsidRPr="0034632E">
        <w:rPr>
          <w:rFonts w:ascii="Times New Roman" w:hAnsi="Times New Roman"/>
          <w:spacing w:val="-3"/>
          <w:szCs w:val="24"/>
        </w:rPr>
        <w:t>limitations</w:t>
      </w:r>
      <w:r w:rsidR="009F71DA" w:rsidRPr="0034632E">
        <w:rPr>
          <w:rFonts w:ascii="Times New Roman" w:hAnsi="Times New Roman"/>
          <w:spacing w:val="-3"/>
          <w:szCs w:val="24"/>
        </w:rPr>
        <w:t xml:space="preserve"> shall apply:  [Rule 62-4.070(3), F.A.C.</w:t>
      </w:r>
      <w:r w:rsidR="00987C2D" w:rsidRPr="0034632E">
        <w:rPr>
          <w:rFonts w:ascii="Times New Roman" w:hAnsi="Times New Roman"/>
          <w:spacing w:val="-3"/>
          <w:szCs w:val="24"/>
        </w:rPr>
        <w:t xml:space="preserve"> and</w:t>
      </w:r>
      <w:r w:rsidR="00F33ABF">
        <w:rPr>
          <w:rFonts w:ascii="Times New Roman" w:hAnsi="Times New Roman"/>
          <w:szCs w:val="24"/>
        </w:rPr>
        <w:t xml:space="preserve"> </w:t>
      </w:r>
      <w:r w:rsidR="00F33ABF" w:rsidRPr="00A13667">
        <w:rPr>
          <w:rFonts w:ascii="Times New Roman" w:hAnsi="Times New Roman"/>
          <w:szCs w:val="24"/>
        </w:rPr>
        <w:t>Permit Application Received October 30, 2014</w:t>
      </w:r>
      <w:r w:rsidR="009F71DA" w:rsidRPr="009C606C">
        <w:rPr>
          <w:rFonts w:ascii="Times New Roman" w:hAnsi="Times New Roman"/>
          <w:spacing w:val="-3"/>
          <w:szCs w:val="24"/>
        </w:rPr>
        <w:t>]</w:t>
      </w:r>
    </w:p>
    <w:p w:rsidR="00CA3EEC" w:rsidRPr="009F6060" w:rsidRDefault="00CA3EEC" w:rsidP="0075768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B26E7F" w:rsidRPr="00FD783C" w:rsidRDefault="00B26E7F" w:rsidP="0075768F">
      <w:pPr>
        <w:pStyle w:val="ListParagraph"/>
        <w:numPr>
          <w:ilvl w:val="0"/>
          <w:numId w:val="34"/>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Pr>
          <w:spacing w:val="-3"/>
          <w:sz w:val="24"/>
          <w:szCs w:val="24"/>
        </w:rPr>
        <w:t>The permittee shall install</w:t>
      </w:r>
      <w:r w:rsidR="009077D9">
        <w:rPr>
          <w:spacing w:val="-3"/>
          <w:sz w:val="24"/>
          <w:szCs w:val="24"/>
        </w:rPr>
        <w:t xml:space="preserve"> a</w:t>
      </w:r>
      <w:r>
        <w:rPr>
          <w:spacing w:val="-3"/>
          <w:sz w:val="24"/>
          <w:szCs w:val="24"/>
        </w:rPr>
        <w:t xml:space="preserve"> water spray system at each transfer point</w:t>
      </w:r>
      <w:r w:rsidR="0034632E">
        <w:rPr>
          <w:spacing w:val="-3"/>
          <w:sz w:val="24"/>
          <w:szCs w:val="24"/>
        </w:rPr>
        <w:t xml:space="preserve"> and in the storage area(s)</w:t>
      </w:r>
      <w:r>
        <w:rPr>
          <w:spacing w:val="-3"/>
          <w:sz w:val="24"/>
          <w:szCs w:val="24"/>
        </w:rPr>
        <w:t>.</w:t>
      </w:r>
      <w:r w:rsidR="0034632E">
        <w:rPr>
          <w:spacing w:val="-3"/>
          <w:sz w:val="24"/>
          <w:szCs w:val="24"/>
        </w:rPr>
        <w:t xml:space="preserve">  The water spray system shall be capable of reaching </w:t>
      </w:r>
      <w:r w:rsidR="00E26511">
        <w:rPr>
          <w:spacing w:val="-3"/>
          <w:sz w:val="24"/>
          <w:szCs w:val="24"/>
        </w:rPr>
        <w:t xml:space="preserve">the </w:t>
      </w:r>
      <w:r w:rsidR="00E26511" w:rsidRPr="00E26511">
        <w:rPr>
          <w:spacing w:val="-3"/>
          <w:sz w:val="24"/>
          <w:szCs w:val="24"/>
        </w:rPr>
        <w:t>storage piles to adequately wet the material</w:t>
      </w:r>
      <w:r w:rsidR="008F07D0">
        <w:rPr>
          <w:spacing w:val="-3"/>
          <w:sz w:val="24"/>
          <w:szCs w:val="24"/>
        </w:rPr>
        <w:t xml:space="preserve"> at all times</w:t>
      </w:r>
      <w:r w:rsidR="0034632E">
        <w:rPr>
          <w:spacing w:val="-3"/>
          <w:sz w:val="24"/>
          <w:szCs w:val="24"/>
        </w:rPr>
        <w:t>.</w:t>
      </w:r>
      <w:r w:rsidR="00CC66E0">
        <w:rPr>
          <w:spacing w:val="-3"/>
          <w:sz w:val="24"/>
          <w:szCs w:val="24"/>
        </w:rPr>
        <w:t xml:space="preserve">  Adequately wet me</w:t>
      </w:r>
      <w:r w:rsidR="00CC66E0" w:rsidRPr="00FD783C">
        <w:rPr>
          <w:spacing w:val="-3"/>
          <w:sz w:val="24"/>
          <w:szCs w:val="24"/>
        </w:rPr>
        <w:t>ans the presence of visible moisture on the surface of the pile.</w:t>
      </w:r>
    </w:p>
    <w:p w:rsidR="003F49A2" w:rsidRPr="00FD783C" w:rsidRDefault="005101F3" w:rsidP="00D079A2">
      <w:pPr>
        <w:pStyle w:val="ListParagraph"/>
        <w:numPr>
          <w:ilvl w:val="0"/>
          <w:numId w:val="34"/>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FD783C">
        <w:rPr>
          <w:spacing w:val="-3"/>
          <w:sz w:val="24"/>
          <w:szCs w:val="24"/>
        </w:rPr>
        <w:t>Fire hydrants shall be located in the vicinity of the</w:t>
      </w:r>
      <w:r w:rsidR="005B0B4A" w:rsidRPr="00FD783C">
        <w:rPr>
          <w:spacing w:val="-3"/>
          <w:sz w:val="24"/>
          <w:szCs w:val="24"/>
        </w:rPr>
        <w:t xml:space="preserve"> prilled sulfur</w:t>
      </w:r>
      <w:r w:rsidRPr="00FD783C">
        <w:rPr>
          <w:spacing w:val="-3"/>
          <w:sz w:val="24"/>
          <w:szCs w:val="24"/>
        </w:rPr>
        <w:t xml:space="preserve"> storage piles and shall be capable of reaching each</w:t>
      </w:r>
      <w:r w:rsidR="005B0B4A" w:rsidRPr="00FD783C">
        <w:rPr>
          <w:spacing w:val="-3"/>
          <w:sz w:val="24"/>
          <w:szCs w:val="24"/>
        </w:rPr>
        <w:t xml:space="preserve"> prilled sulfur</w:t>
      </w:r>
      <w:r w:rsidRPr="00FD783C">
        <w:rPr>
          <w:spacing w:val="-3"/>
          <w:sz w:val="24"/>
          <w:szCs w:val="24"/>
        </w:rPr>
        <w:t xml:space="preserve"> pile</w:t>
      </w:r>
      <w:r w:rsidR="0034632E" w:rsidRPr="00FD783C">
        <w:rPr>
          <w:spacing w:val="-3"/>
          <w:sz w:val="24"/>
          <w:szCs w:val="24"/>
        </w:rPr>
        <w:t>.</w:t>
      </w:r>
      <w:r w:rsidR="005B0B4A" w:rsidRPr="00FD783C">
        <w:rPr>
          <w:spacing w:val="-3"/>
          <w:sz w:val="24"/>
          <w:szCs w:val="24"/>
        </w:rPr>
        <w:t xml:space="preserve"> </w:t>
      </w:r>
    </w:p>
    <w:p w:rsidR="009F71DA" w:rsidRPr="00FD783C" w:rsidRDefault="009F71DA" w:rsidP="0075768F">
      <w:pPr>
        <w:pStyle w:val="ListParagraph"/>
        <w:numPr>
          <w:ilvl w:val="0"/>
          <w:numId w:val="34"/>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FD783C">
        <w:rPr>
          <w:spacing w:val="-3"/>
          <w:sz w:val="24"/>
          <w:szCs w:val="24"/>
        </w:rPr>
        <w:t>The maximum</w:t>
      </w:r>
      <w:r w:rsidR="00103498" w:rsidRPr="00FD783C">
        <w:rPr>
          <w:spacing w:val="-3"/>
          <w:sz w:val="24"/>
          <w:szCs w:val="24"/>
        </w:rPr>
        <w:t xml:space="preserve"> combined</w:t>
      </w:r>
      <w:r w:rsidRPr="00FD783C">
        <w:rPr>
          <w:spacing w:val="-3"/>
          <w:sz w:val="24"/>
          <w:szCs w:val="24"/>
        </w:rPr>
        <w:t xml:space="preserve"> number of </w:t>
      </w:r>
      <w:r w:rsidR="00EB6A88" w:rsidRPr="00FD783C">
        <w:rPr>
          <w:spacing w:val="-3"/>
          <w:sz w:val="24"/>
          <w:szCs w:val="24"/>
        </w:rPr>
        <w:t xml:space="preserve">material </w:t>
      </w:r>
      <w:r w:rsidRPr="00FD783C">
        <w:rPr>
          <w:spacing w:val="-3"/>
          <w:sz w:val="24"/>
          <w:szCs w:val="24"/>
        </w:rPr>
        <w:t xml:space="preserve">transfer points shall not exceed </w:t>
      </w:r>
      <w:r w:rsidR="00FD783C" w:rsidRPr="00FD783C">
        <w:rPr>
          <w:spacing w:val="-3"/>
          <w:sz w:val="24"/>
          <w:szCs w:val="24"/>
        </w:rPr>
        <w:t>nine</w:t>
      </w:r>
      <w:r w:rsidRPr="00FD783C">
        <w:rPr>
          <w:spacing w:val="-3"/>
          <w:sz w:val="24"/>
          <w:szCs w:val="24"/>
        </w:rPr>
        <w:t>.</w:t>
      </w:r>
    </w:p>
    <w:p w:rsidR="009F71DA" w:rsidRPr="00230210" w:rsidRDefault="00AE3A31" w:rsidP="0075768F">
      <w:pPr>
        <w:numPr>
          <w:ilvl w:val="0"/>
          <w:numId w:val="34"/>
        </w:numPr>
        <w:tabs>
          <w:tab w:val="left" w:pos="-1080"/>
          <w:tab w:val="left" w:pos="-360"/>
          <w:tab w:val="left" w:pos="720"/>
          <w:tab w:val="left" w:pos="99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Onshore hopper(s)</w:t>
      </w:r>
      <w:r w:rsidR="00696CA8" w:rsidRPr="00FD783C">
        <w:rPr>
          <w:rFonts w:ascii="Times New Roman" w:hAnsi="Times New Roman"/>
          <w:spacing w:val="-3"/>
          <w:szCs w:val="24"/>
        </w:rPr>
        <w:t xml:space="preserve"> </w:t>
      </w:r>
      <w:r w:rsidR="009F71DA" w:rsidRPr="00FD783C">
        <w:rPr>
          <w:rFonts w:ascii="Times New Roman" w:hAnsi="Times New Roman"/>
          <w:spacing w:val="-3"/>
          <w:szCs w:val="24"/>
        </w:rPr>
        <w:t xml:space="preserve">shall be used during all ship </w:t>
      </w:r>
      <w:r w:rsidR="00696CA8" w:rsidRPr="00FD783C">
        <w:rPr>
          <w:rFonts w:ascii="Times New Roman" w:hAnsi="Times New Roman"/>
          <w:spacing w:val="-3"/>
          <w:szCs w:val="24"/>
        </w:rPr>
        <w:t>un</w:t>
      </w:r>
      <w:r w:rsidR="009F71DA" w:rsidRPr="00FD783C">
        <w:rPr>
          <w:rFonts w:ascii="Times New Roman" w:hAnsi="Times New Roman"/>
          <w:spacing w:val="-3"/>
          <w:szCs w:val="24"/>
        </w:rPr>
        <w:t>loadi</w:t>
      </w:r>
      <w:r w:rsidR="009F71DA" w:rsidRPr="00230210">
        <w:rPr>
          <w:rFonts w:ascii="Times New Roman" w:hAnsi="Times New Roman"/>
          <w:spacing w:val="-3"/>
          <w:szCs w:val="24"/>
        </w:rPr>
        <w:t>ng activities.</w:t>
      </w:r>
    </w:p>
    <w:p w:rsidR="009F71DA" w:rsidRPr="00230210" w:rsidRDefault="009F71DA" w:rsidP="0075768F">
      <w:pPr>
        <w:numPr>
          <w:ilvl w:val="0"/>
          <w:numId w:val="34"/>
        </w:numPr>
        <w:tabs>
          <w:tab w:val="left" w:pos="-1080"/>
          <w:tab w:val="left" w:pos="-360"/>
          <w:tab w:val="left" w:pos="720"/>
          <w:tab w:val="left" w:pos="99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30210">
        <w:rPr>
          <w:rFonts w:ascii="Times New Roman" w:hAnsi="Times New Roman"/>
          <w:spacing w:val="-3"/>
          <w:szCs w:val="24"/>
        </w:rPr>
        <w:t>Each onshore hopper shall have a water spray system installed along the top of the hopper.</w:t>
      </w:r>
    </w:p>
    <w:p w:rsidR="00FD3800" w:rsidRPr="00FD3800" w:rsidRDefault="00AC6A3F" w:rsidP="00FD3800">
      <w:pPr>
        <w:numPr>
          <w:ilvl w:val="0"/>
          <w:numId w:val="34"/>
        </w:numPr>
        <w:tabs>
          <w:tab w:val="left" w:pos="-1080"/>
          <w:tab w:val="left" w:pos="-360"/>
          <w:tab w:val="left" w:pos="720"/>
          <w:tab w:val="left" w:pos="99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 xml:space="preserve"> </w:t>
      </w:r>
      <w:r w:rsidR="009F71DA" w:rsidRPr="00230210">
        <w:rPr>
          <w:rFonts w:ascii="Times New Roman" w:hAnsi="Times New Roman"/>
          <w:spacing w:val="-3"/>
          <w:szCs w:val="24"/>
        </w:rPr>
        <w:t>The water spray system on the onshore hoppe</w:t>
      </w:r>
      <w:r w:rsidR="009F71DA" w:rsidRPr="00CA3EEC">
        <w:rPr>
          <w:rFonts w:ascii="Times New Roman" w:hAnsi="Times New Roman"/>
          <w:spacing w:val="-3"/>
          <w:szCs w:val="24"/>
        </w:rPr>
        <w:t>r(s) shall be in operation</w:t>
      </w:r>
      <w:r w:rsidR="007B0AA4" w:rsidRPr="00CA3EEC">
        <w:rPr>
          <w:rFonts w:ascii="Times New Roman" w:hAnsi="Times New Roman"/>
          <w:spacing w:val="-3"/>
          <w:szCs w:val="24"/>
        </w:rPr>
        <w:t xml:space="preserve"> while the ship off-loading operation is occurring</w:t>
      </w:r>
      <w:r w:rsidR="00A76616" w:rsidRPr="00CA3EEC">
        <w:rPr>
          <w:rFonts w:ascii="Times New Roman" w:hAnsi="Times New Roman"/>
          <w:spacing w:val="-3"/>
          <w:szCs w:val="24"/>
        </w:rPr>
        <w:t>, except when handling Group</w:t>
      </w:r>
      <w:r w:rsidR="00CA3EEC" w:rsidRPr="00CA3EEC">
        <w:rPr>
          <w:rFonts w:ascii="Times New Roman" w:hAnsi="Times New Roman"/>
          <w:spacing w:val="-3"/>
          <w:szCs w:val="24"/>
        </w:rPr>
        <w:t>s I and</w:t>
      </w:r>
      <w:r w:rsidR="00A76616" w:rsidRPr="00CA3EEC">
        <w:rPr>
          <w:rFonts w:ascii="Times New Roman" w:hAnsi="Times New Roman"/>
          <w:spacing w:val="-3"/>
          <w:szCs w:val="24"/>
        </w:rPr>
        <w:t xml:space="preserve"> III materials</w:t>
      </w:r>
      <w:r w:rsidR="009F71DA" w:rsidRPr="00CA3EEC">
        <w:rPr>
          <w:rFonts w:ascii="Times New Roman" w:hAnsi="Times New Roman"/>
          <w:spacing w:val="-3"/>
          <w:szCs w:val="24"/>
        </w:rPr>
        <w:t>.</w:t>
      </w:r>
    </w:p>
    <w:p w:rsidR="00941B15" w:rsidRDefault="009F71DA" w:rsidP="00941B15">
      <w:pPr>
        <w:numPr>
          <w:ilvl w:val="0"/>
          <w:numId w:val="34"/>
        </w:numPr>
        <w:tabs>
          <w:tab w:val="left" w:pos="-1080"/>
          <w:tab w:val="left" w:pos="-360"/>
          <w:tab w:val="left" w:pos="720"/>
          <w:tab w:val="left" w:pos="99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CA3EEC">
        <w:rPr>
          <w:rFonts w:ascii="Times New Roman" w:hAnsi="Times New Roman"/>
          <w:spacing w:val="-3"/>
          <w:szCs w:val="24"/>
        </w:rPr>
        <w:t>The drop height between the</w:t>
      </w:r>
      <w:r w:rsidR="00593ED4" w:rsidRPr="00CA3EEC">
        <w:rPr>
          <w:rFonts w:ascii="Times New Roman" w:hAnsi="Times New Roman"/>
          <w:spacing w:val="-3"/>
          <w:szCs w:val="24"/>
        </w:rPr>
        <w:t xml:space="preserve"> ship</w:t>
      </w:r>
      <w:r w:rsidRPr="00CA3EEC">
        <w:rPr>
          <w:rFonts w:ascii="Times New Roman" w:hAnsi="Times New Roman"/>
          <w:spacing w:val="-3"/>
          <w:szCs w:val="24"/>
        </w:rPr>
        <w:t xml:space="preserve"> unloading </w:t>
      </w:r>
      <w:r w:rsidR="00F33ABF" w:rsidRPr="00CA3EEC">
        <w:rPr>
          <w:rFonts w:ascii="Times New Roman" w:hAnsi="Times New Roman"/>
          <w:spacing w:val="-3"/>
          <w:szCs w:val="24"/>
        </w:rPr>
        <w:t>equipment</w:t>
      </w:r>
      <w:r w:rsidRPr="00CA3EEC">
        <w:rPr>
          <w:rFonts w:ascii="Times New Roman" w:hAnsi="Times New Roman"/>
          <w:spacing w:val="-3"/>
          <w:szCs w:val="24"/>
        </w:rPr>
        <w:t xml:space="preserve"> and the onshore hopper shall be minimized as necessary to ensure compliance with the </w:t>
      </w:r>
      <w:r w:rsidR="002011EA" w:rsidRPr="00CA3EEC">
        <w:rPr>
          <w:rFonts w:ascii="Times New Roman" w:hAnsi="Times New Roman"/>
          <w:spacing w:val="-3"/>
          <w:szCs w:val="24"/>
        </w:rPr>
        <w:t>5% opaci</w:t>
      </w:r>
      <w:r w:rsidR="002011EA">
        <w:rPr>
          <w:rFonts w:ascii="Times New Roman" w:hAnsi="Times New Roman"/>
          <w:spacing w:val="-3"/>
          <w:szCs w:val="24"/>
        </w:rPr>
        <w:t xml:space="preserve">ty </w:t>
      </w:r>
      <w:r w:rsidR="002011EA" w:rsidRPr="00681C7E">
        <w:rPr>
          <w:rFonts w:ascii="Times New Roman" w:hAnsi="Times New Roman"/>
          <w:spacing w:val="-3"/>
          <w:szCs w:val="24"/>
        </w:rPr>
        <w:t>standard</w:t>
      </w:r>
      <w:r w:rsidR="002011EA">
        <w:rPr>
          <w:rFonts w:ascii="Times New Roman" w:hAnsi="Times New Roman"/>
          <w:spacing w:val="-3"/>
          <w:szCs w:val="24"/>
        </w:rPr>
        <w:t>.</w:t>
      </w:r>
    </w:p>
    <w:p w:rsidR="00FD3800" w:rsidRPr="00FD3800" w:rsidRDefault="00FD3800" w:rsidP="0075768F">
      <w:pPr>
        <w:numPr>
          <w:ilvl w:val="0"/>
          <w:numId w:val="34"/>
        </w:numPr>
        <w:tabs>
          <w:tab w:val="left" w:pos="-1080"/>
          <w:tab w:val="left" w:pos="-360"/>
          <w:tab w:val="left" w:pos="720"/>
          <w:tab w:val="left" w:pos="99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zCs w:val="24"/>
        </w:rPr>
      </w:pPr>
      <w:r w:rsidRPr="00FD3800">
        <w:rPr>
          <w:rFonts w:ascii="Times New Roman" w:hAnsi="Times New Roman"/>
          <w:spacing w:val="-3"/>
          <w:szCs w:val="24"/>
        </w:rPr>
        <w:t>Each conveyor</w:t>
      </w:r>
      <w:r>
        <w:rPr>
          <w:rFonts w:ascii="Times New Roman" w:hAnsi="Times New Roman"/>
          <w:spacing w:val="-3"/>
          <w:szCs w:val="24"/>
        </w:rPr>
        <w:t xml:space="preserve"> and stacker</w:t>
      </w:r>
      <w:r w:rsidRPr="00FD3800">
        <w:rPr>
          <w:rFonts w:ascii="Times New Roman" w:hAnsi="Times New Roman"/>
          <w:spacing w:val="-3"/>
          <w:szCs w:val="24"/>
        </w:rPr>
        <w:t xml:space="preserve"> shall have a water spray system installed </w:t>
      </w:r>
      <w:r>
        <w:rPr>
          <w:rFonts w:ascii="Times New Roman" w:hAnsi="Times New Roman"/>
          <w:spacing w:val="-3"/>
          <w:szCs w:val="24"/>
        </w:rPr>
        <w:t>at each transfer point.</w:t>
      </w:r>
    </w:p>
    <w:p w:rsidR="009F71DA" w:rsidRPr="00FD3800" w:rsidRDefault="00AC6A3F" w:rsidP="0075768F">
      <w:pPr>
        <w:numPr>
          <w:ilvl w:val="0"/>
          <w:numId w:val="34"/>
        </w:numPr>
        <w:tabs>
          <w:tab w:val="left" w:pos="-1080"/>
          <w:tab w:val="left" w:pos="-360"/>
          <w:tab w:val="left" w:pos="720"/>
          <w:tab w:val="left" w:pos="99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zCs w:val="24"/>
        </w:rPr>
      </w:pPr>
      <w:r>
        <w:rPr>
          <w:rFonts w:ascii="Times New Roman" w:hAnsi="Times New Roman"/>
          <w:szCs w:val="24"/>
        </w:rPr>
        <w:t xml:space="preserve"> </w:t>
      </w:r>
      <w:r w:rsidR="004B22C6" w:rsidRPr="00FD3800">
        <w:rPr>
          <w:rFonts w:ascii="Times New Roman" w:hAnsi="Times New Roman"/>
          <w:szCs w:val="24"/>
        </w:rPr>
        <w:t>Monthly</w:t>
      </w:r>
      <w:r w:rsidR="009F71DA" w:rsidRPr="00FD3800">
        <w:rPr>
          <w:rFonts w:ascii="Times New Roman" w:hAnsi="Times New Roman"/>
          <w:szCs w:val="24"/>
        </w:rPr>
        <w:t xml:space="preserve"> maintenance inspections shall be performed on each water spray system.</w:t>
      </w:r>
    </w:p>
    <w:p w:rsidR="00642417" w:rsidRPr="005F1600" w:rsidRDefault="00AC6A3F" w:rsidP="0075768F">
      <w:pPr>
        <w:pStyle w:val="BodyText"/>
        <w:numPr>
          <w:ilvl w:val="0"/>
          <w:numId w:val="34"/>
        </w:numPr>
        <w:tabs>
          <w:tab w:val="clear" w:pos="1872"/>
          <w:tab w:val="left" w:pos="990"/>
          <w:tab w:val="left" w:pos="1440"/>
        </w:tabs>
        <w:rPr>
          <w:rFonts w:ascii="Times New Roman" w:hAnsi="Times New Roman" w:cs="Times New Roman"/>
          <w:szCs w:val="24"/>
        </w:rPr>
      </w:pPr>
      <w:r>
        <w:rPr>
          <w:rFonts w:ascii="Times New Roman" w:hAnsi="Times New Roman" w:cs="Times New Roman"/>
          <w:szCs w:val="24"/>
        </w:rPr>
        <w:t xml:space="preserve"> </w:t>
      </w:r>
      <w:r w:rsidR="00642417">
        <w:rPr>
          <w:rFonts w:ascii="Times New Roman" w:hAnsi="Times New Roman" w:cs="Times New Roman"/>
          <w:szCs w:val="24"/>
        </w:rPr>
        <w:t xml:space="preserve">The spent grit blasting material shall be stored on an impervious surface.  </w:t>
      </w:r>
    </w:p>
    <w:p w:rsidR="003D3B7B" w:rsidRDefault="003D3B7B" w:rsidP="00CA39F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Default="003D3B7B" w:rsidP="00CA39F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Pr>
          <w:rFonts w:ascii="Times New Roman" w:hAnsi="Times New Roman"/>
          <w:spacing w:val="-3"/>
          <w:szCs w:val="24"/>
        </w:rPr>
        <w:t>1</w:t>
      </w:r>
      <w:r w:rsidR="00594FEB">
        <w:rPr>
          <w:rFonts w:ascii="Times New Roman" w:hAnsi="Times New Roman"/>
          <w:spacing w:val="-3"/>
          <w:szCs w:val="24"/>
        </w:rPr>
        <w:t>0</w:t>
      </w:r>
      <w:r>
        <w:rPr>
          <w:rFonts w:ascii="Times New Roman" w:hAnsi="Times New Roman"/>
          <w:spacing w:val="-3"/>
          <w:szCs w:val="24"/>
        </w:rPr>
        <w:t>.</w:t>
      </w:r>
      <w:r>
        <w:rPr>
          <w:rFonts w:ascii="Times New Roman" w:hAnsi="Times New Roman"/>
          <w:spacing w:val="-3"/>
          <w:szCs w:val="24"/>
        </w:rPr>
        <w:tab/>
      </w:r>
      <w:r w:rsidR="009F71DA" w:rsidRPr="00A92101">
        <w:rPr>
          <w:rFonts w:ascii="Times New Roman" w:hAnsi="Times New Roman"/>
          <w:spacing w:val="-3"/>
          <w:szCs w:val="24"/>
        </w:rPr>
        <w:t xml:space="preserve">The permittee shall perform the following observations and checks on the </w:t>
      </w:r>
      <w:r w:rsidR="00EA30BD">
        <w:rPr>
          <w:rFonts w:ascii="Times New Roman" w:hAnsi="Times New Roman"/>
          <w:spacing w:val="-3"/>
          <w:szCs w:val="24"/>
        </w:rPr>
        <w:t>daily, when in operation</w:t>
      </w:r>
      <w:r w:rsidR="009F71DA" w:rsidRPr="00A92101">
        <w:rPr>
          <w:rFonts w:ascii="Times New Roman" w:hAnsi="Times New Roman"/>
          <w:spacing w:val="-3"/>
          <w:szCs w:val="24"/>
        </w:rPr>
        <w:t>.  The permittee shall perform any necessary maintenance work in order to keep the equipment in good working order to minimize fugitive particulate emissions.  [Rules 62-296.</w:t>
      </w:r>
      <w:r w:rsidR="00696CA8">
        <w:rPr>
          <w:rFonts w:ascii="Times New Roman" w:hAnsi="Times New Roman"/>
          <w:spacing w:val="-3"/>
          <w:szCs w:val="24"/>
        </w:rPr>
        <w:t>320</w:t>
      </w:r>
      <w:r w:rsidR="009F71DA" w:rsidRPr="00A92101">
        <w:rPr>
          <w:rFonts w:ascii="Times New Roman" w:hAnsi="Times New Roman"/>
          <w:spacing w:val="-3"/>
          <w:szCs w:val="24"/>
        </w:rPr>
        <w:t xml:space="preserve"> and </w:t>
      </w:r>
      <w:r w:rsidR="009F71DA" w:rsidRPr="00A92101">
        <w:rPr>
          <w:rFonts w:ascii="Times New Roman" w:hAnsi="Times New Roman"/>
          <w:szCs w:val="24"/>
        </w:rPr>
        <w:t>62-4.070(3)</w:t>
      </w:r>
      <w:r w:rsidR="009F71DA" w:rsidRPr="00A92101">
        <w:rPr>
          <w:rFonts w:ascii="Times New Roman" w:hAnsi="Times New Roman"/>
          <w:spacing w:val="-3"/>
          <w:szCs w:val="24"/>
        </w:rPr>
        <w:t>, F.A.C.</w:t>
      </w:r>
      <w:r w:rsidR="009F71DA" w:rsidRPr="00A92101">
        <w:rPr>
          <w:rFonts w:ascii="Times New Roman" w:hAnsi="Times New Roman"/>
          <w:szCs w:val="24"/>
        </w:rPr>
        <w:t>]</w:t>
      </w:r>
    </w:p>
    <w:p w:rsidR="009F71DA" w:rsidRPr="00896D4D" w:rsidRDefault="009F71DA" w:rsidP="00CA39F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p>
    <w:p w:rsidR="009F71DA" w:rsidRPr="00940FB1" w:rsidRDefault="00B90276" w:rsidP="00EA30BD">
      <w:pPr>
        <w:pStyle w:val="ListParagraph"/>
        <w:numPr>
          <w:ilvl w:val="1"/>
          <w:numId w:val="38"/>
        </w:numPr>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 w:val="24"/>
          <w:szCs w:val="24"/>
        </w:rPr>
      </w:pPr>
      <w:r w:rsidRPr="00896D4D">
        <w:rPr>
          <w:sz w:val="24"/>
          <w:szCs w:val="24"/>
        </w:rPr>
        <w:t>I</w:t>
      </w:r>
      <w:r w:rsidR="009F71DA" w:rsidRPr="00896D4D">
        <w:rPr>
          <w:sz w:val="24"/>
          <w:szCs w:val="24"/>
        </w:rPr>
        <w:t>nspect each water s</w:t>
      </w:r>
      <w:r w:rsidR="009F71DA" w:rsidRPr="00940FB1">
        <w:rPr>
          <w:sz w:val="24"/>
          <w:szCs w:val="24"/>
        </w:rPr>
        <w:t xml:space="preserve">pray system for proper operation, including, but not limited to, </w:t>
      </w:r>
      <w:r w:rsidRPr="00940FB1">
        <w:rPr>
          <w:sz w:val="24"/>
          <w:szCs w:val="24"/>
        </w:rPr>
        <w:t xml:space="preserve">adequate water pressure, pluggage, </w:t>
      </w:r>
      <w:r w:rsidR="009F71DA" w:rsidRPr="00940FB1">
        <w:rPr>
          <w:sz w:val="24"/>
          <w:szCs w:val="24"/>
        </w:rPr>
        <w:t>leaks</w:t>
      </w:r>
      <w:r w:rsidRPr="00940FB1">
        <w:rPr>
          <w:sz w:val="24"/>
          <w:szCs w:val="24"/>
        </w:rPr>
        <w:t>,</w:t>
      </w:r>
      <w:r w:rsidR="009F71DA" w:rsidRPr="00940FB1">
        <w:rPr>
          <w:sz w:val="24"/>
          <w:szCs w:val="24"/>
        </w:rPr>
        <w:t xml:space="preserve"> and adequate wetness of material.</w:t>
      </w:r>
    </w:p>
    <w:p w:rsidR="009F71DA" w:rsidRDefault="009F71DA" w:rsidP="00EA30BD">
      <w:pPr>
        <w:pStyle w:val="ListParagraph"/>
        <w:numPr>
          <w:ilvl w:val="1"/>
          <w:numId w:val="38"/>
        </w:numPr>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 w:val="24"/>
          <w:szCs w:val="24"/>
        </w:rPr>
      </w:pPr>
      <w:r w:rsidRPr="00940FB1">
        <w:rPr>
          <w:sz w:val="24"/>
          <w:szCs w:val="24"/>
        </w:rPr>
        <w:t>Inspect the paved and unpaved areas at the facility to ensure they are adequately wet.</w:t>
      </w:r>
      <w:r w:rsidR="00B90276" w:rsidRPr="00940FB1">
        <w:rPr>
          <w:sz w:val="24"/>
          <w:szCs w:val="24"/>
        </w:rPr>
        <w:t xml:space="preserve">  Re-w</w:t>
      </w:r>
      <w:r w:rsidR="00CA0CC7" w:rsidRPr="00940FB1">
        <w:rPr>
          <w:sz w:val="24"/>
          <w:szCs w:val="24"/>
        </w:rPr>
        <w:t>ater</w:t>
      </w:r>
      <w:r w:rsidR="00B90276" w:rsidRPr="00940FB1">
        <w:rPr>
          <w:sz w:val="24"/>
          <w:szCs w:val="24"/>
        </w:rPr>
        <w:t xml:space="preserve"> as necessary if visible f</w:t>
      </w:r>
      <w:r w:rsidR="00B90276" w:rsidRPr="00EB3385">
        <w:rPr>
          <w:sz w:val="24"/>
          <w:szCs w:val="24"/>
        </w:rPr>
        <w:t>ugitive dust emissions are observed.</w:t>
      </w:r>
    </w:p>
    <w:p w:rsidR="00AC6A3F" w:rsidRPr="00EB3385" w:rsidRDefault="00AC6A3F" w:rsidP="00AC6A3F">
      <w:pPr>
        <w:pStyle w:val="ListParagraph"/>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080"/>
        <w:jc w:val="both"/>
        <w:rPr>
          <w:sz w:val="24"/>
          <w:szCs w:val="24"/>
        </w:rPr>
      </w:pPr>
    </w:p>
    <w:p w:rsidR="009F71DA" w:rsidRDefault="009F71DA" w:rsidP="00683CEE">
      <w:pPr>
        <w:widowControl/>
        <w:autoSpaceDE w:val="0"/>
        <w:autoSpaceDN w:val="0"/>
        <w:adjustRightInd w:val="0"/>
        <w:jc w:val="both"/>
        <w:rPr>
          <w:rFonts w:ascii="Times New Roman" w:hAnsi="Times New Roman"/>
          <w:spacing w:val="-3"/>
          <w:szCs w:val="24"/>
        </w:rPr>
      </w:pPr>
      <w:r w:rsidRPr="00683CEE">
        <w:rPr>
          <w:rFonts w:ascii="Times New Roman" w:hAnsi="Times New Roman"/>
          <w:spacing w:val="-3"/>
          <w:szCs w:val="24"/>
        </w:rPr>
        <w:t>1</w:t>
      </w:r>
      <w:r w:rsidR="00594FEB">
        <w:rPr>
          <w:rFonts w:ascii="Times New Roman" w:hAnsi="Times New Roman"/>
          <w:spacing w:val="-3"/>
          <w:szCs w:val="24"/>
        </w:rPr>
        <w:t>1</w:t>
      </w:r>
      <w:r w:rsidRPr="00683CEE">
        <w:rPr>
          <w:rFonts w:ascii="Times New Roman" w:hAnsi="Times New Roman"/>
          <w:spacing w:val="-3"/>
          <w:szCs w:val="24"/>
        </w:rPr>
        <w:t>.</w:t>
      </w:r>
      <w:r w:rsidRPr="00683CEE">
        <w:rPr>
          <w:rFonts w:ascii="Times New Roman" w:hAnsi="Times New Roman"/>
          <w:spacing w:val="-3"/>
          <w:szCs w:val="24"/>
        </w:rPr>
        <w:tab/>
      </w:r>
      <w:r w:rsidR="00490133">
        <w:rPr>
          <w:rFonts w:ascii="Times New Roman" w:hAnsi="Times New Roman"/>
          <w:spacing w:val="-3"/>
          <w:szCs w:val="24"/>
        </w:rPr>
        <w:t xml:space="preserve">Test each emission unit for visible emissions the first time </w:t>
      </w:r>
      <w:r w:rsidR="00CA13E3">
        <w:rPr>
          <w:rFonts w:ascii="Times New Roman" w:hAnsi="Times New Roman"/>
          <w:spacing w:val="-3"/>
          <w:szCs w:val="24"/>
        </w:rPr>
        <w:t>material</w:t>
      </w:r>
      <w:r w:rsidR="00490133">
        <w:rPr>
          <w:rFonts w:ascii="Times New Roman" w:hAnsi="Times New Roman"/>
          <w:spacing w:val="-3"/>
          <w:szCs w:val="24"/>
        </w:rPr>
        <w:t xml:space="preserve"> is handled through the emission unit and annually thereafter.</w:t>
      </w:r>
      <w:r w:rsidR="0040346C">
        <w:rPr>
          <w:rFonts w:ascii="Times New Roman" w:hAnsi="Times New Roman"/>
          <w:spacing w:val="-3"/>
          <w:szCs w:val="24"/>
        </w:rPr>
        <w:t xml:space="preserve">   In addition, </w:t>
      </w:r>
      <w:r w:rsidR="008A46AA">
        <w:rPr>
          <w:rFonts w:ascii="Times New Roman" w:hAnsi="Times New Roman"/>
          <w:spacing w:val="-3"/>
          <w:szCs w:val="24"/>
        </w:rPr>
        <w:t>test each emission unit</w:t>
      </w:r>
      <w:r w:rsidR="00594FEB" w:rsidRPr="00594FEB">
        <w:rPr>
          <w:rFonts w:ascii="Times New Roman" w:hAnsi="Times New Roman"/>
          <w:szCs w:val="24"/>
        </w:rPr>
        <w:t xml:space="preserve"> </w:t>
      </w:r>
      <w:r w:rsidR="00594FEB" w:rsidRPr="00632505">
        <w:rPr>
          <w:rFonts w:ascii="Times New Roman" w:hAnsi="Times New Roman"/>
          <w:szCs w:val="24"/>
        </w:rPr>
        <w:t>for visible emissions</w:t>
      </w:r>
      <w:r w:rsidR="00594FEB" w:rsidRPr="00423895">
        <w:rPr>
          <w:rFonts w:ascii="Times New Roman" w:hAnsi="Times New Roman"/>
          <w:spacing w:val="-3"/>
          <w:szCs w:val="24"/>
        </w:rPr>
        <w:t xml:space="preserve"> the first time each material listed in Specific Condition No. </w:t>
      </w:r>
      <w:r w:rsidR="00594FEB">
        <w:rPr>
          <w:rFonts w:ascii="Times New Roman" w:hAnsi="Times New Roman"/>
          <w:spacing w:val="-3"/>
          <w:szCs w:val="24"/>
        </w:rPr>
        <w:t>8</w:t>
      </w:r>
      <w:r w:rsidR="00594FEB" w:rsidRPr="00423895">
        <w:rPr>
          <w:rFonts w:ascii="Times New Roman" w:hAnsi="Times New Roman"/>
          <w:spacing w:val="-3"/>
          <w:szCs w:val="24"/>
        </w:rPr>
        <w:t>.</w:t>
      </w:r>
      <w:r w:rsidR="00594FEB">
        <w:rPr>
          <w:rFonts w:ascii="Times New Roman" w:hAnsi="Times New Roman"/>
          <w:spacing w:val="-3"/>
          <w:szCs w:val="24"/>
        </w:rPr>
        <w:t>B) is received and handled.</w:t>
      </w:r>
      <w:r w:rsidR="00490133">
        <w:rPr>
          <w:rFonts w:ascii="Times New Roman" w:hAnsi="Times New Roman"/>
          <w:spacing w:val="-3"/>
          <w:szCs w:val="24"/>
        </w:rPr>
        <w:t xml:space="preserve">  </w:t>
      </w:r>
      <w:r w:rsidRPr="00905C7E">
        <w:rPr>
          <w:rFonts w:ascii="Times New Roman" w:hAnsi="Times New Roman"/>
          <w:spacing w:val="-3"/>
          <w:szCs w:val="24"/>
        </w:rPr>
        <w:t>Testing shall be performed the point of highest opacity.  Submit two copies of the test data to the Air Management Division</w:t>
      </w:r>
      <w:r w:rsidRPr="00DD08DF">
        <w:rPr>
          <w:rFonts w:ascii="Times New Roman" w:hAnsi="Times New Roman"/>
          <w:spacing w:val="-3"/>
          <w:szCs w:val="24"/>
        </w:rPr>
        <w:t xml:space="preserve"> within 45 days </w:t>
      </w:r>
      <w:r w:rsidRPr="00C37F56">
        <w:rPr>
          <w:rFonts w:ascii="Times New Roman" w:hAnsi="Times New Roman"/>
          <w:spacing w:val="-3"/>
          <w:szCs w:val="24"/>
        </w:rPr>
        <w:t>of such testing.  Testing procedures shall be consistent with the requirements of 40 CFR 60 and Rule 62-297, F.A.C.  [Rules 62-297.310(7)(a)4. and 297.310(8)(b), F.A.C.]</w:t>
      </w:r>
    </w:p>
    <w:p w:rsidR="009F71DA" w:rsidRPr="00940FB1" w:rsidRDefault="009F71DA" w:rsidP="00DB4575">
      <w:pPr>
        <w:tabs>
          <w:tab w:val="left" w:pos="-1080"/>
          <w:tab w:val="left" w:pos="-360"/>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573273">
        <w:rPr>
          <w:rFonts w:ascii="Times New Roman" w:hAnsi="Times New Roman"/>
          <w:spacing w:val="-3"/>
          <w:szCs w:val="24"/>
        </w:rPr>
        <w:lastRenderedPageBreak/>
        <w:t>1</w:t>
      </w:r>
      <w:r w:rsidR="00594FEB">
        <w:rPr>
          <w:rFonts w:ascii="Times New Roman" w:hAnsi="Times New Roman"/>
          <w:spacing w:val="-3"/>
          <w:szCs w:val="24"/>
        </w:rPr>
        <w:t>2</w:t>
      </w:r>
      <w:r w:rsidRPr="00573273">
        <w:rPr>
          <w:rFonts w:ascii="Times New Roman" w:hAnsi="Times New Roman"/>
          <w:spacing w:val="-3"/>
          <w:szCs w:val="24"/>
        </w:rPr>
        <w:t>.</w:t>
      </w:r>
      <w:r w:rsidRPr="00573273">
        <w:rPr>
          <w:rFonts w:ascii="Times New Roman" w:hAnsi="Times New Roman"/>
          <w:spacing w:val="-3"/>
          <w:szCs w:val="24"/>
        </w:rPr>
        <w:tab/>
      </w:r>
      <w:proofErr w:type="gramStart"/>
      <w:r w:rsidRPr="00573273">
        <w:rPr>
          <w:rFonts w:ascii="Times New Roman" w:hAnsi="Times New Roman"/>
          <w:spacing w:val="-3"/>
          <w:szCs w:val="24"/>
        </w:rPr>
        <w:t>Testing</w:t>
      </w:r>
      <w:proofErr w:type="gramEnd"/>
      <w:r w:rsidRPr="00573273">
        <w:rPr>
          <w:rFonts w:ascii="Times New Roman" w:hAnsi="Times New Roman"/>
          <w:spacing w:val="-3"/>
          <w:szCs w:val="24"/>
        </w:rPr>
        <w:t xml:space="preserve"> of emissions shall be conducted with the source operating at capacity.  </w:t>
      </w:r>
      <w:r w:rsidR="00271F21">
        <w:rPr>
          <w:rFonts w:ascii="Times New Roman" w:hAnsi="Times New Roman"/>
          <w:spacing w:val="-3"/>
          <w:szCs w:val="24"/>
        </w:rPr>
        <w:t>The c</w:t>
      </w:r>
      <w:r w:rsidRPr="00573273">
        <w:rPr>
          <w:rFonts w:ascii="Times New Roman" w:hAnsi="Times New Roman"/>
          <w:spacing w:val="-3"/>
          <w:szCs w:val="24"/>
        </w:rPr>
        <w:t>apacity</w:t>
      </w:r>
      <w:r w:rsidR="00271F21">
        <w:rPr>
          <w:rFonts w:ascii="Times New Roman" w:hAnsi="Times New Roman"/>
          <w:spacing w:val="-3"/>
          <w:szCs w:val="24"/>
        </w:rPr>
        <w:t xml:space="preserve"> for each emission unit shall be determined during the</w:t>
      </w:r>
      <w:r w:rsidR="001146E7">
        <w:rPr>
          <w:rFonts w:ascii="Times New Roman" w:hAnsi="Times New Roman"/>
          <w:spacing w:val="-3"/>
          <w:szCs w:val="24"/>
        </w:rPr>
        <w:t xml:space="preserve"> emission unit’s</w:t>
      </w:r>
      <w:r w:rsidR="00271F21">
        <w:rPr>
          <w:rFonts w:ascii="Times New Roman" w:hAnsi="Times New Roman"/>
          <w:spacing w:val="-3"/>
          <w:szCs w:val="24"/>
        </w:rPr>
        <w:t xml:space="preserve"> initial visible emissions test</w:t>
      </w:r>
      <w:r w:rsidRPr="00271F21">
        <w:rPr>
          <w:rFonts w:ascii="Times New Roman" w:hAnsi="Times New Roman"/>
          <w:spacing w:val="-3"/>
          <w:szCs w:val="24"/>
        </w:rPr>
        <w:t>.</w:t>
      </w:r>
      <w:r w:rsidRPr="00827D03">
        <w:rPr>
          <w:rFonts w:ascii="Times New Roman" w:hAnsi="Times New Roman"/>
          <w:spacing w:val="-3"/>
          <w:szCs w:val="24"/>
        </w:rPr>
        <w:t xml:space="preserve">  If</w:t>
      </w:r>
      <w:r w:rsidRPr="00E93496">
        <w:rPr>
          <w:rFonts w:ascii="Times New Roman" w:hAnsi="Times New Roman"/>
          <w:spacing w:val="-3"/>
          <w:szCs w:val="24"/>
        </w:rPr>
        <w:t xml:space="preserve"> it is impracticable to test at capacity, then the source may be tested at less than capacity; in this case</w:t>
      </w:r>
      <w:r w:rsidRPr="008F7B85">
        <w:rPr>
          <w:rFonts w:ascii="Times New Roman" w:hAnsi="Times New Roman"/>
          <w:spacing w:val="-3"/>
          <w:szCs w:val="24"/>
        </w:rPr>
        <w:t xml:space="preserve"> subsequent source operation is limited to 110% of the test load until a new test is conducted.  Once the unit is so limited, then operation at higher capacities is allowed for no more than </w:t>
      </w:r>
      <w:r w:rsidR="0005160A">
        <w:rPr>
          <w:rFonts w:ascii="Times New Roman" w:hAnsi="Times New Roman"/>
          <w:spacing w:val="-3"/>
          <w:szCs w:val="24"/>
        </w:rPr>
        <w:t>fifteen (15)</w:t>
      </w:r>
      <w:r w:rsidRPr="008F7B85">
        <w:rPr>
          <w:rFonts w:ascii="Times New Roman" w:hAnsi="Times New Roman"/>
          <w:spacing w:val="-3"/>
          <w:szCs w:val="24"/>
        </w:rPr>
        <w:t xml:space="preserve"> days</w:t>
      </w:r>
      <w:r w:rsidR="00C00B0A">
        <w:rPr>
          <w:rFonts w:ascii="Times New Roman" w:hAnsi="Times New Roman"/>
          <w:spacing w:val="-3"/>
          <w:szCs w:val="24"/>
        </w:rPr>
        <w:t xml:space="preserve"> or the next instance that material is received and handled</w:t>
      </w:r>
      <w:r w:rsidRPr="008F7B85">
        <w:rPr>
          <w:rFonts w:ascii="Times New Roman" w:hAnsi="Times New Roman"/>
          <w:spacing w:val="-3"/>
          <w:szCs w:val="24"/>
        </w:rPr>
        <w:t xml:space="preserve"> for purposes of additional compliance testing to regain the rated capacity in the permit, with prior notification to the EPC.  Failure to submit the </w:t>
      </w:r>
      <w:r>
        <w:rPr>
          <w:rFonts w:ascii="Times New Roman" w:hAnsi="Times New Roman"/>
          <w:spacing w:val="-3"/>
          <w:szCs w:val="24"/>
        </w:rPr>
        <w:t>type of material unloaded</w:t>
      </w:r>
      <w:r w:rsidR="00034C9C">
        <w:rPr>
          <w:rFonts w:ascii="Times New Roman" w:hAnsi="Times New Roman"/>
          <w:spacing w:val="-3"/>
          <w:szCs w:val="24"/>
        </w:rPr>
        <w:t xml:space="preserve"> or loaded</w:t>
      </w:r>
      <w:r>
        <w:rPr>
          <w:rFonts w:ascii="Times New Roman" w:hAnsi="Times New Roman"/>
          <w:spacing w:val="-3"/>
          <w:szCs w:val="24"/>
        </w:rPr>
        <w:t xml:space="preserve">, </w:t>
      </w:r>
      <w:r w:rsidR="00AA6E7C">
        <w:rPr>
          <w:rFonts w:ascii="Times New Roman" w:hAnsi="Times New Roman"/>
          <w:spacing w:val="-3"/>
          <w:szCs w:val="24"/>
        </w:rPr>
        <w:t xml:space="preserve">the </w:t>
      </w:r>
      <w:r w:rsidR="00034C9C">
        <w:rPr>
          <w:rFonts w:ascii="Times New Roman" w:hAnsi="Times New Roman"/>
          <w:spacing w:val="-3"/>
          <w:szCs w:val="24"/>
        </w:rPr>
        <w:t>throughput</w:t>
      </w:r>
      <w:r w:rsidRPr="008F7B85">
        <w:rPr>
          <w:rFonts w:ascii="Times New Roman" w:hAnsi="Times New Roman"/>
          <w:spacing w:val="-3"/>
          <w:szCs w:val="24"/>
        </w:rPr>
        <w:t xml:space="preserve"> rates</w:t>
      </w:r>
      <w:r>
        <w:rPr>
          <w:rFonts w:ascii="Times New Roman" w:hAnsi="Times New Roman"/>
          <w:spacing w:val="-3"/>
          <w:szCs w:val="24"/>
        </w:rPr>
        <w:t>,</w:t>
      </w:r>
      <w:r w:rsidRPr="008F7B85">
        <w:rPr>
          <w:rFonts w:ascii="Times New Roman" w:hAnsi="Times New Roman"/>
          <w:spacing w:val="-3"/>
          <w:szCs w:val="24"/>
        </w:rPr>
        <w:t xml:space="preserve"> and actual operating conditions may inv</w:t>
      </w:r>
      <w:r w:rsidRPr="00940FB1">
        <w:rPr>
          <w:rFonts w:ascii="Times New Roman" w:hAnsi="Times New Roman"/>
          <w:spacing w:val="-3"/>
          <w:szCs w:val="24"/>
        </w:rPr>
        <w:t>alidate the test.  [Rules 62-4.070(3) and 62-297.310, F.A.C.]</w:t>
      </w:r>
      <w:r w:rsidR="00987C2D" w:rsidRPr="00940FB1">
        <w:rPr>
          <w:rFonts w:ascii="Times New Roman" w:hAnsi="Times New Roman"/>
          <w:spacing w:val="-3"/>
          <w:szCs w:val="24"/>
        </w:rPr>
        <w:t xml:space="preserve">  </w:t>
      </w:r>
    </w:p>
    <w:p w:rsidR="00091B6A" w:rsidRPr="00940FB1" w:rsidRDefault="00091B6A" w:rsidP="00DB4575">
      <w:pPr>
        <w:tabs>
          <w:tab w:val="left" w:pos="-1080"/>
          <w:tab w:val="left" w:pos="-360"/>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F71DA" w:rsidRPr="00940FB1" w:rsidRDefault="009F71DA" w:rsidP="00285FA3">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rPr>
      </w:pPr>
      <w:r w:rsidRPr="00940FB1">
        <w:rPr>
          <w:rFonts w:ascii="Times New Roman" w:hAnsi="Times New Roman"/>
        </w:rPr>
        <w:t>1</w:t>
      </w:r>
      <w:r w:rsidR="00594FEB">
        <w:rPr>
          <w:rFonts w:ascii="Times New Roman" w:hAnsi="Times New Roman"/>
        </w:rPr>
        <w:t>3</w:t>
      </w:r>
      <w:r w:rsidRPr="00940FB1">
        <w:rPr>
          <w:rFonts w:ascii="Times New Roman" w:hAnsi="Times New Roman"/>
        </w:rPr>
        <w:t>.</w:t>
      </w:r>
      <w:r w:rsidRPr="00940FB1">
        <w:rPr>
          <w:rFonts w:ascii="Times New Roman" w:hAnsi="Times New Roman"/>
        </w:rPr>
        <w:tab/>
        <w:t xml:space="preserve">Compliance with the emission limitations of Specific Condition No. 7 shall be determined using EPA Method 9 contained in 40 CFR 60, Appendix A and adopted by reference in Rule 62-297, F.A.C.  </w:t>
      </w:r>
      <w:r w:rsidRPr="00940FB1">
        <w:rPr>
          <w:rFonts w:ascii="Times New Roman" w:hAnsi="Times New Roman"/>
          <w:spacing w:val="-3"/>
          <w:szCs w:val="24"/>
        </w:rPr>
        <w:t xml:space="preserve">The </w:t>
      </w:r>
      <w:r w:rsidRPr="00940FB1">
        <w:rPr>
          <w:rFonts w:ascii="Times New Roman" w:hAnsi="Times New Roman"/>
        </w:rPr>
        <w:t>EPA</w:t>
      </w:r>
      <w:r w:rsidRPr="00940FB1">
        <w:rPr>
          <w:rFonts w:ascii="Times New Roman" w:hAnsi="Times New Roman"/>
          <w:spacing w:val="-3"/>
          <w:szCs w:val="24"/>
        </w:rPr>
        <w:t xml:space="preserve"> Method 9 test shall be at least 30 minutes in duration.  </w:t>
      </w:r>
      <w:r w:rsidRPr="00940FB1">
        <w:rPr>
          <w:rFonts w:ascii="Times New Roman" w:hAnsi="Times New Roman"/>
        </w:rPr>
        <w:t>The minimum requirements for stack sampling facilities, source sampling and reporting, shall be in accordance with Rule 62-297, F.A.C. and 40 CFR 60, Appendix A. [Rules 62-297, 62-297.310(4)(a)2., and 62-296.711(3)(a) F.A.C.]</w:t>
      </w:r>
    </w:p>
    <w:p w:rsidR="009F71DA" w:rsidRPr="00940FB1" w:rsidRDefault="009F71DA" w:rsidP="00285FA3">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rPr>
      </w:pPr>
    </w:p>
    <w:p w:rsidR="009F71DA" w:rsidRDefault="009F71DA" w:rsidP="00AC134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940FB1">
        <w:rPr>
          <w:rFonts w:ascii="Times New Roman" w:hAnsi="Times New Roman"/>
          <w:spacing w:val="-3"/>
          <w:szCs w:val="24"/>
        </w:rPr>
        <w:t>1</w:t>
      </w:r>
      <w:r w:rsidR="00594FEB">
        <w:rPr>
          <w:rFonts w:ascii="Times New Roman" w:hAnsi="Times New Roman"/>
          <w:spacing w:val="-3"/>
          <w:szCs w:val="24"/>
        </w:rPr>
        <w:t>4</w:t>
      </w:r>
      <w:r w:rsidRPr="00940FB1">
        <w:rPr>
          <w:rFonts w:ascii="Times New Roman" w:hAnsi="Times New Roman"/>
          <w:spacing w:val="-3"/>
          <w:szCs w:val="24"/>
        </w:rPr>
        <w:t>.</w:t>
      </w:r>
      <w:r w:rsidRPr="00940FB1">
        <w:rPr>
          <w:rFonts w:ascii="Times New Roman" w:hAnsi="Times New Roman"/>
          <w:spacing w:val="-3"/>
          <w:szCs w:val="24"/>
        </w:rPr>
        <w:tab/>
        <w:t>The permittee shall notify the Air Compliance Section of the Environmental Protection Commission of Hillsborough County at least 15 days prior to the dat</w:t>
      </w:r>
      <w:r w:rsidRPr="008F7B85">
        <w:rPr>
          <w:rFonts w:ascii="Times New Roman" w:hAnsi="Times New Roman"/>
          <w:spacing w:val="-3"/>
          <w:szCs w:val="24"/>
        </w:rPr>
        <w:t>e on which each formal compliance test is to begin of the date, time, and place of each such test, and the contact person who will be responsible for coordinating and having such test conducted.  [Ru</w:t>
      </w:r>
      <w:r>
        <w:rPr>
          <w:rFonts w:ascii="Times New Roman" w:hAnsi="Times New Roman"/>
          <w:spacing w:val="-3"/>
          <w:szCs w:val="24"/>
        </w:rPr>
        <w:t>les 62-297.310(7)(a)9., F.A.C.]</w:t>
      </w:r>
    </w:p>
    <w:p w:rsidR="00CB6826" w:rsidRDefault="00CB6826" w:rsidP="00AC134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F71DA" w:rsidRPr="00940FB1" w:rsidRDefault="009F71DA" w:rsidP="00AC1342">
      <w:pPr>
        <w:jc w:val="both"/>
        <w:rPr>
          <w:rFonts w:ascii="Times New Roman" w:hAnsi="Times New Roman"/>
          <w:szCs w:val="24"/>
        </w:rPr>
      </w:pPr>
      <w:r w:rsidRPr="00861A1E">
        <w:rPr>
          <w:rFonts w:ascii="Times New Roman" w:hAnsi="Times New Roman"/>
          <w:bCs/>
          <w:szCs w:val="24"/>
        </w:rPr>
        <w:t>1</w:t>
      </w:r>
      <w:r w:rsidR="00594FEB">
        <w:rPr>
          <w:rFonts w:ascii="Times New Roman" w:hAnsi="Times New Roman"/>
          <w:bCs/>
          <w:szCs w:val="24"/>
        </w:rPr>
        <w:t>5</w:t>
      </w:r>
      <w:r w:rsidRPr="00861A1E">
        <w:rPr>
          <w:rFonts w:ascii="Times New Roman" w:hAnsi="Times New Roman"/>
          <w:bCs/>
          <w:szCs w:val="24"/>
        </w:rPr>
        <w:t>.</w:t>
      </w:r>
      <w:r w:rsidRPr="00861A1E">
        <w:rPr>
          <w:rFonts w:ascii="Times New Roman" w:hAnsi="Times New Roman"/>
          <w:bCs/>
          <w:szCs w:val="24"/>
        </w:rPr>
        <w:tab/>
      </w:r>
      <w:r w:rsidRPr="00861A1E">
        <w:rPr>
          <w:rFonts w:ascii="Times New Roman" w:hAnsi="Times New Roman"/>
          <w:szCs w:val="24"/>
        </w:rPr>
        <w:t>In order to demonstrate compli</w:t>
      </w:r>
      <w:r w:rsidRPr="00940FB1">
        <w:rPr>
          <w:rFonts w:ascii="Times New Roman" w:hAnsi="Times New Roman"/>
          <w:szCs w:val="24"/>
        </w:rPr>
        <w:t xml:space="preserve">ance with the limits established in Specific Condition Nos. 6, 8, and </w:t>
      </w:r>
      <w:r w:rsidR="00594FEB">
        <w:rPr>
          <w:rFonts w:ascii="Times New Roman" w:hAnsi="Times New Roman"/>
          <w:szCs w:val="24"/>
        </w:rPr>
        <w:t>9</w:t>
      </w:r>
      <w:r w:rsidRPr="00940FB1">
        <w:rPr>
          <w:rFonts w:ascii="Times New Roman" w:hAnsi="Times New Roman"/>
          <w:szCs w:val="24"/>
        </w:rPr>
        <w:t xml:space="preserve">, the permittee shall maintain daily records for the most recent three-year period.  The records shall be made available to the Environmental Protection Commission of Hillsborough County, </w:t>
      </w:r>
      <w:r w:rsidR="0005160A" w:rsidRPr="00940FB1">
        <w:rPr>
          <w:rFonts w:ascii="Times New Roman" w:hAnsi="Times New Roman"/>
          <w:szCs w:val="24"/>
        </w:rPr>
        <w:t>S</w:t>
      </w:r>
      <w:r w:rsidRPr="00940FB1">
        <w:rPr>
          <w:rFonts w:ascii="Times New Roman" w:hAnsi="Times New Roman"/>
          <w:szCs w:val="24"/>
        </w:rPr>
        <w:t xml:space="preserve">tate and </w:t>
      </w:r>
      <w:r w:rsidR="0005160A" w:rsidRPr="00940FB1">
        <w:rPr>
          <w:rFonts w:ascii="Times New Roman" w:hAnsi="Times New Roman"/>
          <w:szCs w:val="24"/>
        </w:rPr>
        <w:t>F</w:t>
      </w:r>
      <w:r w:rsidRPr="00940FB1">
        <w:rPr>
          <w:rFonts w:ascii="Times New Roman" w:hAnsi="Times New Roman"/>
          <w:szCs w:val="24"/>
        </w:rPr>
        <w:t>ederal officials upon request and shall include, but not limited to, the following: [Rules 62-4.160(14)(b) and 62-4.070(3), F.A.C.]</w:t>
      </w:r>
    </w:p>
    <w:p w:rsidR="009F71DA" w:rsidRPr="00940FB1" w:rsidRDefault="009F71DA" w:rsidP="00AC1342">
      <w:pPr>
        <w:tabs>
          <w:tab w:val="left" w:pos="1260"/>
        </w:tabs>
        <w:jc w:val="both"/>
        <w:rPr>
          <w:rFonts w:ascii="Times New Roman" w:hAnsi="Times New Roman"/>
          <w:szCs w:val="24"/>
        </w:rPr>
      </w:pPr>
    </w:p>
    <w:p w:rsidR="009F71DA" w:rsidRPr="00940FB1" w:rsidRDefault="009F71DA" w:rsidP="007B6903">
      <w:pPr>
        <w:numPr>
          <w:ilvl w:val="0"/>
          <w:numId w:val="10"/>
        </w:numPr>
        <w:tabs>
          <w:tab w:val="left" w:pos="720"/>
          <w:tab w:val="left" w:pos="1080"/>
        </w:tabs>
        <w:jc w:val="both"/>
        <w:rPr>
          <w:rFonts w:ascii="Times New Roman" w:hAnsi="Times New Roman"/>
          <w:spacing w:val="-3"/>
          <w:szCs w:val="24"/>
        </w:rPr>
      </w:pPr>
      <w:r w:rsidRPr="00940FB1">
        <w:rPr>
          <w:rFonts w:ascii="Times New Roman" w:hAnsi="Times New Roman"/>
          <w:spacing w:val="-3"/>
          <w:szCs w:val="24"/>
        </w:rPr>
        <w:t>Day, Month, Year</w:t>
      </w:r>
    </w:p>
    <w:p w:rsidR="009F71DA" w:rsidRPr="00EB1EA1" w:rsidRDefault="009F71DA" w:rsidP="007B6903">
      <w:pPr>
        <w:numPr>
          <w:ilvl w:val="0"/>
          <w:numId w:val="10"/>
        </w:numPr>
        <w:tabs>
          <w:tab w:val="left" w:pos="720"/>
          <w:tab w:val="left" w:pos="1080"/>
        </w:tabs>
        <w:jc w:val="both"/>
        <w:rPr>
          <w:rFonts w:ascii="Times New Roman" w:hAnsi="Times New Roman"/>
          <w:spacing w:val="-3"/>
          <w:szCs w:val="24"/>
        </w:rPr>
      </w:pPr>
      <w:r w:rsidRPr="00940FB1">
        <w:rPr>
          <w:rFonts w:ascii="Times New Roman" w:hAnsi="Times New Roman"/>
          <w:szCs w:val="24"/>
        </w:rPr>
        <w:t xml:space="preserve">Amount and type </w:t>
      </w:r>
      <w:r w:rsidRPr="00940FB1">
        <w:rPr>
          <w:rFonts w:ascii="Times New Roman" w:hAnsi="Times New Roman"/>
          <w:spacing w:val="-3"/>
          <w:szCs w:val="24"/>
        </w:rPr>
        <w:t>of material unloaded from</w:t>
      </w:r>
      <w:r w:rsidRPr="00EB1EA1">
        <w:rPr>
          <w:rFonts w:ascii="Times New Roman" w:hAnsi="Times New Roman"/>
          <w:spacing w:val="-3"/>
          <w:szCs w:val="24"/>
        </w:rPr>
        <w:t xml:space="preserve"> ships</w:t>
      </w:r>
      <w:r w:rsidR="005A22FD">
        <w:rPr>
          <w:rFonts w:ascii="Times New Roman" w:hAnsi="Times New Roman"/>
          <w:spacing w:val="-3"/>
          <w:szCs w:val="24"/>
        </w:rPr>
        <w:t xml:space="preserve"> </w:t>
      </w:r>
      <w:r w:rsidRPr="00EB1EA1">
        <w:rPr>
          <w:rFonts w:ascii="Times New Roman" w:hAnsi="Times New Roman"/>
          <w:spacing w:val="-3"/>
          <w:szCs w:val="24"/>
        </w:rPr>
        <w:t>(tons)</w:t>
      </w:r>
    </w:p>
    <w:p w:rsidR="009F71DA" w:rsidRPr="00940FB1" w:rsidRDefault="009F71DA" w:rsidP="00C32839">
      <w:pPr>
        <w:numPr>
          <w:ilvl w:val="0"/>
          <w:numId w:val="10"/>
        </w:numPr>
        <w:tabs>
          <w:tab w:val="left" w:pos="720"/>
          <w:tab w:val="left" w:pos="1080"/>
        </w:tabs>
        <w:jc w:val="both"/>
        <w:rPr>
          <w:rFonts w:ascii="Times New Roman" w:hAnsi="Times New Roman"/>
          <w:spacing w:val="-3"/>
          <w:szCs w:val="24"/>
        </w:rPr>
      </w:pPr>
      <w:r w:rsidRPr="00EB1EA1">
        <w:rPr>
          <w:rFonts w:ascii="Times New Roman" w:hAnsi="Times New Roman"/>
          <w:szCs w:val="24"/>
        </w:rPr>
        <w:t xml:space="preserve">Amount and type </w:t>
      </w:r>
      <w:r w:rsidRPr="00EB1EA1">
        <w:rPr>
          <w:rFonts w:ascii="Times New Roman" w:hAnsi="Times New Roman"/>
          <w:spacing w:val="-3"/>
          <w:szCs w:val="24"/>
        </w:rPr>
        <w:t>of material loaded into trucks</w:t>
      </w:r>
      <w:r>
        <w:rPr>
          <w:rFonts w:ascii="Times New Roman" w:hAnsi="Times New Roman"/>
          <w:spacing w:val="-3"/>
          <w:szCs w:val="24"/>
        </w:rPr>
        <w:t xml:space="preserve"> </w:t>
      </w:r>
      <w:r w:rsidRPr="00EB1EA1">
        <w:rPr>
          <w:rFonts w:ascii="Times New Roman" w:hAnsi="Times New Roman"/>
          <w:spacing w:val="-3"/>
          <w:szCs w:val="24"/>
        </w:rPr>
        <w:t>for shipment offs</w:t>
      </w:r>
      <w:r w:rsidRPr="00940FB1">
        <w:rPr>
          <w:rFonts w:ascii="Times New Roman" w:hAnsi="Times New Roman"/>
          <w:spacing w:val="-3"/>
          <w:szCs w:val="24"/>
        </w:rPr>
        <w:t>ite (tons)</w:t>
      </w:r>
    </w:p>
    <w:p w:rsidR="001928E0" w:rsidRPr="00940FB1" w:rsidRDefault="001928E0" w:rsidP="00C32839">
      <w:pPr>
        <w:numPr>
          <w:ilvl w:val="0"/>
          <w:numId w:val="10"/>
        </w:numPr>
        <w:tabs>
          <w:tab w:val="left" w:pos="720"/>
          <w:tab w:val="left" w:pos="1080"/>
        </w:tabs>
        <w:jc w:val="both"/>
        <w:rPr>
          <w:rFonts w:ascii="Times New Roman" w:hAnsi="Times New Roman"/>
          <w:spacing w:val="-3"/>
          <w:szCs w:val="24"/>
        </w:rPr>
      </w:pPr>
      <w:r w:rsidRPr="00940FB1">
        <w:rPr>
          <w:rFonts w:ascii="Times New Roman" w:hAnsi="Times New Roman"/>
          <w:szCs w:val="24"/>
        </w:rPr>
        <w:t xml:space="preserve">Amount and type </w:t>
      </w:r>
      <w:r w:rsidRPr="00940FB1">
        <w:rPr>
          <w:rFonts w:ascii="Times New Roman" w:hAnsi="Times New Roman"/>
          <w:spacing w:val="-3"/>
          <w:szCs w:val="24"/>
        </w:rPr>
        <w:t>of material loaded into ships for shipment offsite (tons)</w:t>
      </w:r>
    </w:p>
    <w:p w:rsidR="009F71DA" w:rsidRPr="00940FB1" w:rsidRDefault="009F71DA" w:rsidP="00C32839">
      <w:pPr>
        <w:numPr>
          <w:ilvl w:val="0"/>
          <w:numId w:val="10"/>
        </w:numPr>
        <w:tabs>
          <w:tab w:val="left" w:pos="720"/>
          <w:tab w:val="left" w:pos="1080"/>
        </w:tabs>
        <w:jc w:val="both"/>
        <w:rPr>
          <w:rFonts w:ascii="Times New Roman" w:hAnsi="Times New Roman"/>
          <w:spacing w:val="-3"/>
          <w:szCs w:val="24"/>
        </w:rPr>
      </w:pPr>
      <w:r w:rsidRPr="00940FB1">
        <w:rPr>
          <w:rFonts w:ascii="Times New Roman" w:hAnsi="Times New Roman"/>
          <w:spacing w:val="-3"/>
          <w:szCs w:val="24"/>
        </w:rPr>
        <w:t>Monthly and twelve consecutive month rolling totals of B</w:t>
      </w:r>
      <w:r w:rsidR="001403D3" w:rsidRPr="00940FB1">
        <w:rPr>
          <w:rFonts w:ascii="Times New Roman" w:hAnsi="Times New Roman"/>
          <w:spacing w:val="-3"/>
          <w:szCs w:val="24"/>
        </w:rPr>
        <w:t>)</w:t>
      </w:r>
      <w:r w:rsidR="001928E0" w:rsidRPr="00940FB1">
        <w:rPr>
          <w:rFonts w:ascii="Times New Roman" w:hAnsi="Times New Roman"/>
          <w:spacing w:val="-3"/>
          <w:szCs w:val="24"/>
        </w:rPr>
        <w:t xml:space="preserve">, </w:t>
      </w:r>
      <w:r w:rsidRPr="00940FB1">
        <w:rPr>
          <w:rFonts w:ascii="Times New Roman" w:hAnsi="Times New Roman"/>
          <w:spacing w:val="-3"/>
          <w:szCs w:val="24"/>
        </w:rPr>
        <w:t>C)</w:t>
      </w:r>
      <w:r w:rsidR="001928E0" w:rsidRPr="00940FB1">
        <w:rPr>
          <w:rFonts w:ascii="Times New Roman" w:hAnsi="Times New Roman"/>
          <w:spacing w:val="-3"/>
          <w:szCs w:val="24"/>
        </w:rPr>
        <w:t>, and D)</w:t>
      </w:r>
      <w:r w:rsidR="0005160A" w:rsidRPr="00940FB1">
        <w:rPr>
          <w:rFonts w:ascii="Times New Roman" w:hAnsi="Times New Roman"/>
          <w:spacing w:val="-3"/>
          <w:szCs w:val="24"/>
        </w:rPr>
        <w:t xml:space="preserve"> </w:t>
      </w:r>
      <w:r w:rsidRPr="00940FB1">
        <w:rPr>
          <w:rFonts w:ascii="Times New Roman" w:hAnsi="Times New Roman"/>
          <w:spacing w:val="-3"/>
          <w:szCs w:val="24"/>
        </w:rPr>
        <w:t>above (tons)</w:t>
      </w:r>
    </w:p>
    <w:p w:rsidR="009F71DA" w:rsidRPr="00940FB1" w:rsidRDefault="009F71DA" w:rsidP="00F86B9F">
      <w:pPr>
        <w:numPr>
          <w:ilvl w:val="0"/>
          <w:numId w:val="10"/>
        </w:numPr>
        <w:tabs>
          <w:tab w:val="left" w:pos="-72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r w:rsidRPr="00940FB1">
        <w:rPr>
          <w:rFonts w:ascii="Times New Roman" w:hAnsi="Times New Roman"/>
          <w:szCs w:val="24"/>
        </w:rPr>
        <w:t xml:space="preserve">Monthly and twelve </w:t>
      </w:r>
      <w:r w:rsidRPr="00940FB1">
        <w:rPr>
          <w:rFonts w:ascii="Times New Roman" w:hAnsi="Times New Roman"/>
          <w:spacing w:val="-3"/>
          <w:szCs w:val="24"/>
        </w:rPr>
        <w:t xml:space="preserve">consecutive month rolling </w:t>
      </w:r>
      <w:r w:rsidRPr="00940FB1">
        <w:rPr>
          <w:rFonts w:ascii="Times New Roman" w:hAnsi="Times New Roman"/>
          <w:szCs w:val="24"/>
        </w:rPr>
        <w:t>total of particulate matter emissions.  When calculating particulate matter emissions</w:t>
      </w:r>
      <w:r w:rsidR="0005160A" w:rsidRPr="00940FB1">
        <w:rPr>
          <w:rFonts w:ascii="Times New Roman" w:hAnsi="Times New Roman"/>
          <w:szCs w:val="24"/>
        </w:rPr>
        <w:t>,</w:t>
      </w:r>
      <w:r w:rsidRPr="00940FB1">
        <w:rPr>
          <w:rFonts w:ascii="Times New Roman" w:hAnsi="Times New Roman"/>
          <w:szCs w:val="24"/>
        </w:rPr>
        <w:t xml:space="preserve"> </w:t>
      </w:r>
      <w:r w:rsidRPr="00940FB1">
        <w:rPr>
          <w:rFonts w:ascii="Times New Roman" w:hAnsi="Times New Roman"/>
          <w:spacing w:val="-3"/>
          <w:szCs w:val="24"/>
        </w:rPr>
        <w:t xml:space="preserve">the emission factors and control efficiencies </w:t>
      </w:r>
      <w:r w:rsidRPr="00940FB1">
        <w:rPr>
          <w:rFonts w:ascii="Times New Roman" w:hAnsi="Times New Roman"/>
          <w:szCs w:val="24"/>
        </w:rPr>
        <w:t xml:space="preserve">listed in Specific Condition No. </w:t>
      </w:r>
      <w:r w:rsidR="00AE300E" w:rsidRPr="00940FB1">
        <w:rPr>
          <w:rFonts w:ascii="Times New Roman" w:hAnsi="Times New Roman"/>
          <w:szCs w:val="24"/>
        </w:rPr>
        <w:t>8</w:t>
      </w:r>
      <w:r w:rsidRPr="00940FB1">
        <w:rPr>
          <w:rFonts w:ascii="Times New Roman" w:hAnsi="Times New Roman"/>
          <w:szCs w:val="24"/>
        </w:rPr>
        <w:t xml:space="preserve"> shall be used.  </w:t>
      </w:r>
    </w:p>
    <w:p w:rsidR="009F71DA" w:rsidRDefault="009F71DA" w:rsidP="00C32839">
      <w:pPr>
        <w:numPr>
          <w:ilvl w:val="0"/>
          <w:numId w:val="10"/>
        </w:numPr>
        <w:tabs>
          <w:tab w:val="left" w:pos="720"/>
          <w:tab w:val="left" w:pos="1080"/>
        </w:tabs>
        <w:jc w:val="both"/>
        <w:rPr>
          <w:rFonts w:ascii="Times New Roman" w:hAnsi="Times New Roman"/>
          <w:spacing w:val="-3"/>
          <w:szCs w:val="24"/>
        </w:rPr>
      </w:pPr>
      <w:r w:rsidRPr="00940FB1">
        <w:rPr>
          <w:rFonts w:ascii="Times New Roman" w:hAnsi="Times New Roman"/>
          <w:spacing w:val="-3"/>
          <w:szCs w:val="24"/>
        </w:rPr>
        <w:t xml:space="preserve">Records of the water spray system inspections as required in Specific Condition No. </w:t>
      </w:r>
      <w:r w:rsidR="00940FB1" w:rsidRPr="00940FB1">
        <w:rPr>
          <w:rFonts w:ascii="Times New Roman" w:hAnsi="Times New Roman"/>
          <w:spacing w:val="-3"/>
          <w:szCs w:val="24"/>
        </w:rPr>
        <w:t>11</w:t>
      </w:r>
      <w:r w:rsidRPr="00940FB1">
        <w:rPr>
          <w:rFonts w:ascii="Times New Roman" w:hAnsi="Times New Roman"/>
          <w:spacing w:val="-3"/>
          <w:szCs w:val="24"/>
        </w:rPr>
        <w:t>.</w:t>
      </w:r>
    </w:p>
    <w:p w:rsidR="0053395F" w:rsidRPr="00940FB1" w:rsidRDefault="0053395F" w:rsidP="0053395F">
      <w:pPr>
        <w:tabs>
          <w:tab w:val="left" w:pos="720"/>
        </w:tabs>
        <w:ind w:left="1080"/>
        <w:jc w:val="both"/>
        <w:rPr>
          <w:rFonts w:ascii="Times New Roman" w:hAnsi="Times New Roman"/>
          <w:spacing w:val="-3"/>
          <w:szCs w:val="24"/>
        </w:rPr>
      </w:pPr>
    </w:p>
    <w:p w:rsidR="009F71DA" w:rsidRPr="00CF1550" w:rsidRDefault="009F71DA" w:rsidP="00247BE4">
      <w:pPr>
        <w:widowControl/>
        <w:autoSpaceDE w:val="0"/>
        <w:autoSpaceDN w:val="0"/>
        <w:adjustRightInd w:val="0"/>
        <w:jc w:val="both"/>
        <w:rPr>
          <w:rFonts w:ascii="Times New Roman" w:hAnsi="Times New Roman"/>
          <w:spacing w:val="-3"/>
          <w:szCs w:val="24"/>
        </w:rPr>
      </w:pPr>
      <w:r w:rsidRPr="00BE4209">
        <w:rPr>
          <w:rFonts w:ascii="Times New Roman" w:hAnsi="Times New Roman"/>
          <w:spacing w:val="-3"/>
          <w:szCs w:val="24"/>
        </w:rPr>
        <w:t>1</w:t>
      </w:r>
      <w:r w:rsidR="00594FEB">
        <w:rPr>
          <w:rFonts w:ascii="Times New Roman" w:hAnsi="Times New Roman"/>
          <w:spacing w:val="-3"/>
          <w:szCs w:val="24"/>
        </w:rPr>
        <w:t>6</w:t>
      </w:r>
      <w:r w:rsidRPr="00BE4209">
        <w:rPr>
          <w:rFonts w:ascii="Times New Roman" w:hAnsi="Times New Roman"/>
          <w:spacing w:val="-3"/>
          <w:szCs w:val="24"/>
        </w:rPr>
        <w:t>.</w:t>
      </w:r>
      <w:r w:rsidRPr="00BE4209">
        <w:rPr>
          <w:rFonts w:ascii="Times New Roman" w:hAnsi="Times New Roman"/>
          <w:spacing w:val="-3"/>
          <w:szCs w:val="24"/>
        </w:rPr>
        <w:tab/>
        <w:t>All reasonable precautions shall be taken to prevent and control generation of unconfined emissions of particulate matter in accordance with the provision in Rule 62-296.320, F.A.C.  These provisions</w:t>
      </w:r>
      <w:r w:rsidRPr="00CF1550">
        <w:rPr>
          <w:rFonts w:ascii="Times New Roman" w:hAnsi="Times New Roman"/>
          <w:spacing w:val="-3"/>
          <w:szCs w:val="24"/>
        </w:rPr>
        <w:t xml:space="preserve"> are applicable to any source, including, but not limited to, </w:t>
      </w:r>
      <w:r w:rsidRPr="00CF1550">
        <w:rPr>
          <w:rFonts w:ascii="Times New Roman" w:hAnsi="Times New Roman"/>
          <w:szCs w:val="24"/>
        </w:rPr>
        <w:t xml:space="preserve">vehicular movement; transportation of materials; construction, alteration, demolition or wrecking; or industrially related activities such as loading, </w:t>
      </w:r>
      <w:r w:rsidRPr="00CF1550">
        <w:rPr>
          <w:rFonts w:ascii="Times New Roman" w:hAnsi="Times New Roman"/>
          <w:szCs w:val="24"/>
        </w:rPr>
        <w:lastRenderedPageBreak/>
        <w:t xml:space="preserve">unloading, storing or handling; without taking reasonable precautions to prevent such emissions.  </w:t>
      </w:r>
      <w:r w:rsidRPr="00CF1550">
        <w:rPr>
          <w:rFonts w:ascii="Times New Roman" w:hAnsi="Times New Roman"/>
          <w:spacing w:val="-3"/>
          <w:szCs w:val="24"/>
        </w:rPr>
        <w:t>Reasonable precautions shall include, but not limited to, the following:  [Rule 62-296.320(4)(c), F.A.C.]</w:t>
      </w:r>
    </w:p>
    <w:p w:rsidR="009F71DA" w:rsidRPr="00CF1550" w:rsidRDefault="009F71DA">
      <w:pPr>
        <w:tabs>
          <w:tab w:val="left" w:pos="-720"/>
          <w:tab w:val="left" w:pos="-180"/>
          <w:tab w:val="left" w:pos="0"/>
          <w:tab w:val="left" w:pos="72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9F71DA" w:rsidRPr="002D5F47" w:rsidRDefault="009F71DA" w:rsidP="005F4AE6">
      <w:pPr>
        <w:numPr>
          <w:ilvl w:val="0"/>
          <w:numId w:val="8"/>
        </w:numPr>
        <w:tabs>
          <w:tab w:val="left" w:pos="-1080"/>
          <w:tab w:val="left" w:pos="-360"/>
          <w:tab w:val="left" w:pos="0"/>
          <w:tab w:val="left" w:pos="540"/>
          <w:tab w:val="left" w:pos="1170"/>
          <w:tab w:val="left" w:pos="135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CF1550">
        <w:rPr>
          <w:rFonts w:ascii="Times New Roman" w:hAnsi="Times New Roman"/>
          <w:spacing w:val="-3"/>
          <w:szCs w:val="24"/>
        </w:rPr>
        <w:t xml:space="preserve"> </w:t>
      </w:r>
      <w:r w:rsidR="0005160A">
        <w:rPr>
          <w:rFonts w:ascii="Times New Roman" w:hAnsi="Times New Roman"/>
          <w:spacing w:val="-3"/>
          <w:szCs w:val="24"/>
        </w:rPr>
        <w:t>Minimize material drop heights</w:t>
      </w:r>
      <w:r w:rsidRPr="00CF1550">
        <w:rPr>
          <w:rFonts w:ascii="Times New Roman" w:hAnsi="Times New Roman"/>
          <w:spacing w:val="-3"/>
          <w:szCs w:val="24"/>
        </w:rPr>
        <w:t xml:space="preserve"> as </w:t>
      </w:r>
      <w:r w:rsidR="0005160A">
        <w:rPr>
          <w:rFonts w:ascii="Times New Roman" w:hAnsi="Times New Roman"/>
          <w:spacing w:val="-3"/>
          <w:szCs w:val="24"/>
        </w:rPr>
        <w:t>much</w:t>
      </w:r>
      <w:r w:rsidRPr="00CF1550">
        <w:rPr>
          <w:rFonts w:ascii="Times New Roman" w:hAnsi="Times New Roman"/>
          <w:spacing w:val="-3"/>
          <w:szCs w:val="24"/>
        </w:rPr>
        <w:t xml:space="preserve"> </w:t>
      </w:r>
      <w:r w:rsidRPr="002D5F47">
        <w:rPr>
          <w:rFonts w:ascii="Times New Roman" w:hAnsi="Times New Roman"/>
          <w:spacing w:val="-3"/>
          <w:szCs w:val="24"/>
        </w:rPr>
        <w:t xml:space="preserve">as </w:t>
      </w:r>
      <w:r w:rsidR="0005160A" w:rsidRPr="002D5F47">
        <w:rPr>
          <w:rFonts w:ascii="Times New Roman" w:hAnsi="Times New Roman"/>
          <w:spacing w:val="-3"/>
          <w:szCs w:val="24"/>
        </w:rPr>
        <w:t>possible</w:t>
      </w:r>
      <w:r w:rsidRPr="002D5F47">
        <w:rPr>
          <w:rFonts w:ascii="Times New Roman" w:hAnsi="Times New Roman"/>
          <w:spacing w:val="-3"/>
          <w:szCs w:val="24"/>
        </w:rPr>
        <w:t>.</w:t>
      </w:r>
    </w:p>
    <w:p w:rsidR="009F71DA" w:rsidRPr="002D5F47" w:rsidRDefault="009F71DA" w:rsidP="005F4AE6">
      <w:pPr>
        <w:numPr>
          <w:ilvl w:val="0"/>
          <w:numId w:val="8"/>
        </w:numPr>
        <w:tabs>
          <w:tab w:val="left" w:pos="-1080"/>
          <w:tab w:val="left" w:pos="-360"/>
          <w:tab w:val="left" w:pos="0"/>
          <w:tab w:val="left" w:pos="540"/>
          <w:tab w:val="left" w:pos="1170"/>
          <w:tab w:val="left" w:pos="135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D5F47">
        <w:rPr>
          <w:rFonts w:ascii="Times New Roman" w:hAnsi="Times New Roman"/>
          <w:spacing w:val="-3"/>
          <w:szCs w:val="24"/>
        </w:rPr>
        <w:t xml:space="preserve"> </w:t>
      </w:r>
      <w:r w:rsidR="00DD2947" w:rsidRPr="002D5F47">
        <w:rPr>
          <w:rFonts w:ascii="Times New Roman" w:hAnsi="Times New Roman"/>
          <w:spacing w:val="-3"/>
          <w:szCs w:val="24"/>
        </w:rPr>
        <w:t>Cease</w:t>
      </w:r>
      <w:r w:rsidR="0045430F" w:rsidRPr="002D5F47">
        <w:rPr>
          <w:rFonts w:ascii="Times New Roman" w:hAnsi="Times New Roman"/>
          <w:spacing w:val="-3"/>
          <w:szCs w:val="24"/>
        </w:rPr>
        <w:t xml:space="preserve"> all material handling</w:t>
      </w:r>
      <w:r w:rsidRPr="002D5F47">
        <w:rPr>
          <w:rFonts w:ascii="Times New Roman" w:hAnsi="Times New Roman"/>
          <w:spacing w:val="-3"/>
          <w:szCs w:val="24"/>
        </w:rPr>
        <w:t xml:space="preserve"> operations during wind</w:t>
      </w:r>
      <w:r w:rsidR="00127024" w:rsidRPr="002D5F47">
        <w:rPr>
          <w:rFonts w:ascii="Times New Roman" w:hAnsi="Times New Roman"/>
          <w:spacing w:val="-3"/>
          <w:szCs w:val="24"/>
        </w:rPr>
        <w:t xml:space="preserve"> gusts greater than 12 miles per hour</w:t>
      </w:r>
      <w:r w:rsidRPr="002D5F47">
        <w:rPr>
          <w:rFonts w:ascii="Times New Roman" w:hAnsi="Times New Roman"/>
          <w:spacing w:val="-3"/>
          <w:szCs w:val="24"/>
        </w:rPr>
        <w:t>.</w:t>
      </w:r>
    </w:p>
    <w:p w:rsidR="009F71DA" w:rsidRPr="002D5F47" w:rsidRDefault="00ED7F82" w:rsidP="005F4AE6">
      <w:pPr>
        <w:numPr>
          <w:ilvl w:val="0"/>
          <w:numId w:val="8"/>
        </w:numPr>
        <w:tabs>
          <w:tab w:val="left" w:pos="-1080"/>
          <w:tab w:val="left" w:pos="-360"/>
          <w:tab w:val="left" w:pos="0"/>
          <w:tab w:val="left" w:pos="540"/>
          <w:tab w:val="left" w:pos="1170"/>
          <w:tab w:val="left" w:pos="1350"/>
          <w:tab w:val="left" w:pos="1872"/>
          <w:tab w:val="left" w:pos="2592"/>
          <w:tab w:val="left" w:pos="3312"/>
          <w:tab w:val="left" w:pos="4032"/>
          <w:tab w:val="left" w:pos="4752"/>
          <w:tab w:val="left" w:pos="5472"/>
          <w:tab w:val="left" w:pos="6192"/>
          <w:tab w:val="left" w:pos="6912"/>
          <w:tab w:val="left" w:pos="7632"/>
        </w:tabs>
        <w:suppressAutoHyphens/>
        <w:ind w:left="1170" w:hanging="450"/>
        <w:jc w:val="both"/>
        <w:rPr>
          <w:rFonts w:ascii="Times New Roman" w:hAnsi="Times New Roman"/>
          <w:spacing w:val="-3"/>
          <w:szCs w:val="24"/>
        </w:rPr>
      </w:pPr>
      <w:r w:rsidRPr="002D5F47">
        <w:rPr>
          <w:rFonts w:ascii="Times New Roman" w:hAnsi="Times New Roman"/>
          <w:szCs w:val="24"/>
        </w:rPr>
        <w:t>I</w:t>
      </w:r>
      <w:r w:rsidR="009F71DA" w:rsidRPr="002D5F47">
        <w:rPr>
          <w:rFonts w:ascii="Times New Roman" w:hAnsi="Times New Roman"/>
          <w:szCs w:val="24"/>
        </w:rPr>
        <w:t>nstallation of wind breaks to mitigate wind entrainment of particulate matter from storage piles, as necessary.</w:t>
      </w:r>
    </w:p>
    <w:p w:rsidR="009F71DA" w:rsidRDefault="009F71DA" w:rsidP="007B6903">
      <w:pPr>
        <w:numPr>
          <w:ilvl w:val="0"/>
          <w:numId w:val="8"/>
        </w:numPr>
        <w:tabs>
          <w:tab w:val="left" w:pos="-720"/>
          <w:tab w:val="left" w:pos="0"/>
          <w:tab w:val="left" w:pos="720"/>
          <w:tab w:val="left" w:pos="117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szCs w:val="24"/>
        </w:rPr>
      </w:pPr>
      <w:r w:rsidRPr="00C052C4">
        <w:rPr>
          <w:rFonts w:ascii="Times New Roman" w:hAnsi="Times New Roman"/>
          <w:spacing w:val="-3"/>
          <w:szCs w:val="24"/>
        </w:rPr>
        <w:t>Exercise good housekeeping at all times</w:t>
      </w:r>
      <w:r>
        <w:rPr>
          <w:rFonts w:ascii="Times New Roman" w:hAnsi="Times New Roman"/>
          <w:spacing w:val="-3"/>
          <w:szCs w:val="24"/>
        </w:rPr>
        <w:t>.</w:t>
      </w:r>
    </w:p>
    <w:p w:rsidR="009F71DA" w:rsidRPr="00C052C4" w:rsidRDefault="009F71DA" w:rsidP="007B6903">
      <w:pPr>
        <w:numPr>
          <w:ilvl w:val="0"/>
          <w:numId w:val="8"/>
        </w:numPr>
        <w:tabs>
          <w:tab w:val="left" w:pos="-720"/>
          <w:tab w:val="left" w:pos="0"/>
          <w:tab w:val="left" w:pos="720"/>
          <w:tab w:val="left" w:pos="117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szCs w:val="24"/>
        </w:rPr>
      </w:pPr>
      <w:r w:rsidRPr="00C052C4">
        <w:rPr>
          <w:rFonts w:ascii="Times New Roman" w:hAnsi="Times New Roman"/>
          <w:spacing w:val="-3"/>
          <w:szCs w:val="24"/>
        </w:rPr>
        <w:t>Paving or maintenance of roads, parking area, and yards.</w:t>
      </w:r>
    </w:p>
    <w:p w:rsidR="009F71DA" w:rsidRPr="00C052C4" w:rsidRDefault="009F71DA" w:rsidP="009077D9">
      <w:pPr>
        <w:widowControl/>
        <w:numPr>
          <w:ilvl w:val="0"/>
          <w:numId w:val="8"/>
        </w:numPr>
        <w:autoSpaceDE w:val="0"/>
        <w:autoSpaceDN w:val="0"/>
        <w:adjustRightInd w:val="0"/>
        <w:ind w:left="1170" w:hanging="450"/>
        <w:jc w:val="both"/>
        <w:rPr>
          <w:rFonts w:ascii="Times New Roman" w:hAnsi="Times New Roman"/>
          <w:szCs w:val="24"/>
        </w:rPr>
      </w:pPr>
      <w:r w:rsidRPr="00C052C4">
        <w:rPr>
          <w:rFonts w:ascii="Times New Roman" w:hAnsi="Times New Roman"/>
          <w:szCs w:val="24"/>
        </w:rPr>
        <w:t>Application of asphalt, water, oil, chemicals or other dust suppressants to unpaved roads, yards, open stock piles and similar activities as needed.</w:t>
      </w:r>
    </w:p>
    <w:p w:rsidR="009F71DA" w:rsidRPr="00683CEE" w:rsidRDefault="009F71DA" w:rsidP="002C5C8C">
      <w:pPr>
        <w:numPr>
          <w:ilvl w:val="0"/>
          <w:numId w:val="8"/>
        </w:numPr>
        <w:tabs>
          <w:tab w:val="left" w:pos="-720"/>
          <w:tab w:val="left" w:pos="-270"/>
          <w:tab w:val="left" w:pos="720"/>
          <w:tab w:val="left" w:pos="117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szCs w:val="24"/>
        </w:rPr>
      </w:pPr>
      <w:r w:rsidRPr="00C052C4">
        <w:rPr>
          <w:rFonts w:ascii="Times New Roman" w:hAnsi="Times New Roman"/>
          <w:spacing w:val="-3"/>
          <w:szCs w:val="24"/>
        </w:rPr>
        <w:t>Removal of particulate matter</w:t>
      </w:r>
      <w:r w:rsidRPr="00683CEE">
        <w:rPr>
          <w:rFonts w:ascii="Times New Roman" w:hAnsi="Times New Roman"/>
          <w:spacing w:val="-3"/>
          <w:szCs w:val="24"/>
        </w:rPr>
        <w:t xml:space="preserve"> from roads and other paved areas under control of the owner or operator to prevent re</w:t>
      </w:r>
      <w:r w:rsidR="007B688D">
        <w:rPr>
          <w:rFonts w:ascii="Times New Roman" w:hAnsi="Times New Roman"/>
          <w:spacing w:val="-3"/>
          <w:szCs w:val="24"/>
        </w:rPr>
        <w:t>-</w:t>
      </w:r>
      <w:r w:rsidRPr="00683CEE">
        <w:rPr>
          <w:rFonts w:ascii="Times New Roman" w:hAnsi="Times New Roman"/>
          <w:spacing w:val="-3"/>
          <w:szCs w:val="24"/>
        </w:rPr>
        <w:t>entrainment.</w:t>
      </w:r>
    </w:p>
    <w:p w:rsidR="009F71DA" w:rsidRPr="00683CEE" w:rsidRDefault="009F71DA" w:rsidP="002C5C8C">
      <w:pPr>
        <w:numPr>
          <w:ilvl w:val="0"/>
          <w:numId w:val="8"/>
        </w:numPr>
        <w:tabs>
          <w:tab w:val="left" w:pos="-720"/>
          <w:tab w:val="left" w:pos="-270"/>
          <w:tab w:val="left" w:pos="720"/>
          <w:tab w:val="left" w:pos="117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szCs w:val="24"/>
        </w:rPr>
      </w:pPr>
      <w:r w:rsidRPr="00683CEE">
        <w:rPr>
          <w:rFonts w:ascii="Times New Roman" w:hAnsi="Times New Roman"/>
          <w:spacing w:val="-3"/>
          <w:szCs w:val="24"/>
        </w:rPr>
        <w:t>Landscaping or planting of vegetation.</w:t>
      </w:r>
    </w:p>
    <w:p w:rsidR="009F71DA" w:rsidRPr="002D5F47" w:rsidRDefault="009F71DA" w:rsidP="002C5C8C">
      <w:pPr>
        <w:numPr>
          <w:ilvl w:val="0"/>
          <w:numId w:val="8"/>
        </w:numPr>
        <w:tabs>
          <w:tab w:val="left" w:pos="-720"/>
          <w:tab w:val="left" w:pos="720"/>
          <w:tab w:val="left" w:pos="117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szCs w:val="24"/>
        </w:rPr>
      </w:pPr>
      <w:r w:rsidRPr="00683CEE">
        <w:rPr>
          <w:rFonts w:ascii="Times New Roman" w:hAnsi="Times New Roman"/>
          <w:spacing w:val="-3"/>
          <w:szCs w:val="24"/>
        </w:rPr>
        <w:t>Clean up spills promptly</w:t>
      </w:r>
      <w:r w:rsidR="005955FF">
        <w:rPr>
          <w:rFonts w:ascii="Times New Roman" w:hAnsi="Times New Roman"/>
          <w:spacing w:val="-3"/>
          <w:szCs w:val="24"/>
        </w:rPr>
        <w:t>, during each shift (eight hours)</w:t>
      </w:r>
      <w:r w:rsidRPr="00683CEE">
        <w:rPr>
          <w:rFonts w:ascii="Times New Roman" w:hAnsi="Times New Roman"/>
          <w:spacing w:val="-3"/>
          <w:szCs w:val="24"/>
        </w:rPr>
        <w:t>.</w:t>
      </w:r>
      <w:r w:rsidR="005D7BAE">
        <w:rPr>
          <w:rFonts w:ascii="Times New Roman" w:hAnsi="Times New Roman"/>
          <w:spacing w:val="-3"/>
          <w:szCs w:val="24"/>
        </w:rPr>
        <w:t xml:space="preserve">  The permittee shall use a vacuum sweeper t</w:t>
      </w:r>
      <w:r w:rsidR="005D7BAE" w:rsidRPr="002D5F47">
        <w:rPr>
          <w:rFonts w:ascii="Times New Roman" w:hAnsi="Times New Roman"/>
          <w:spacing w:val="-3"/>
          <w:szCs w:val="24"/>
        </w:rPr>
        <w:t>o clean up spills of prilled sulfur.</w:t>
      </w:r>
    </w:p>
    <w:p w:rsidR="009F71DA" w:rsidRPr="002D5F47" w:rsidRDefault="009F71DA" w:rsidP="002C5C8C">
      <w:pPr>
        <w:numPr>
          <w:ilvl w:val="0"/>
          <w:numId w:val="8"/>
        </w:numPr>
        <w:tabs>
          <w:tab w:val="left" w:pos="-720"/>
          <w:tab w:val="left" w:pos="720"/>
          <w:tab w:val="left" w:pos="117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szCs w:val="24"/>
        </w:rPr>
      </w:pPr>
      <w:r w:rsidRPr="002D5F47">
        <w:rPr>
          <w:rFonts w:ascii="Times New Roman" w:hAnsi="Times New Roman"/>
          <w:spacing w:val="-3"/>
          <w:szCs w:val="24"/>
        </w:rPr>
        <w:t>Posting of vehicle speed limits, as necessary.</w:t>
      </w:r>
    </w:p>
    <w:p w:rsidR="00710C07" w:rsidRPr="002D5F47" w:rsidRDefault="00710C07" w:rsidP="00710C07">
      <w:pPr>
        <w:numPr>
          <w:ilvl w:val="0"/>
          <w:numId w:val="8"/>
        </w:numPr>
        <w:tabs>
          <w:tab w:val="left" w:pos="-720"/>
          <w:tab w:val="left" w:pos="720"/>
          <w:tab w:val="left" w:pos="117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szCs w:val="24"/>
        </w:rPr>
      </w:pPr>
      <w:r w:rsidRPr="002D5F47">
        <w:rPr>
          <w:rFonts w:ascii="Times New Roman" w:hAnsi="Times New Roman"/>
          <w:spacing w:val="-3"/>
          <w:szCs w:val="24"/>
        </w:rPr>
        <w:t xml:space="preserve">Placing a tarp between the ship and the dock to prevent material from falling into the water during ship unloading </w:t>
      </w:r>
      <w:r w:rsidR="00DA3A60" w:rsidRPr="002D5F47">
        <w:rPr>
          <w:rFonts w:ascii="Times New Roman" w:hAnsi="Times New Roman"/>
          <w:spacing w:val="-3"/>
          <w:szCs w:val="24"/>
        </w:rPr>
        <w:t>operations</w:t>
      </w:r>
      <w:r w:rsidRPr="002D5F47">
        <w:rPr>
          <w:rFonts w:ascii="Times New Roman" w:hAnsi="Times New Roman"/>
          <w:spacing w:val="-3"/>
          <w:szCs w:val="24"/>
        </w:rPr>
        <w:t>.</w:t>
      </w:r>
    </w:p>
    <w:p w:rsidR="008F07D0" w:rsidRPr="002D5F47" w:rsidRDefault="00AD010F" w:rsidP="006058AF">
      <w:pPr>
        <w:numPr>
          <w:ilvl w:val="0"/>
          <w:numId w:val="8"/>
        </w:numPr>
        <w:tabs>
          <w:tab w:val="left" w:pos="-720"/>
          <w:tab w:val="left" w:pos="720"/>
          <w:tab w:val="left" w:pos="117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szCs w:val="24"/>
        </w:rPr>
      </w:pPr>
      <w:r w:rsidRPr="002D5F47">
        <w:rPr>
          <w:rFonts w:ascii="Times New Roman" w:hAnsi="Times New Roman"/>
          <w:spacing w:val="-3"/>
          <w:szCs w:val="24"/>
        </w:rPr>
        <w:t>During the</w:t>
      </w:r>
      <w:r w:rsidR="00B32D94" w:rsidRPr="002D5F47">
        <w:rPr>
          <w:rFonts w:ascii="Times New Roman" w:hAnsi="Times New Roman"/>
          <w:spacing w:val="-3"/>
          <w:szCs w:val="24"/>
        </w:rPr>
        <w:t xml:space="preserve"> handling</w:t>
      </w:r>
      <w:r w:rsidRPr="002D5F47">
        <w:rPr>
          <w:rFonts w:ascii="Times New Roman" w:hAnsi="Times New Roman"/>
          <w:spacing w:val="-3"/>
          <w:szCs w:val="24"/>
        </w:rPr>
        <w:t xml:space="preserve"> of</w:t>
      </w:r>
      <w:r w:rsidR="00B32D94" w:rsidRPr="002D5F47">
        <w:rPr>
          <w:rFonts w:ascii="Times New Roman" w:hAnsi="Times New Roman"/>
          <w:spacing w:val="-3"/>
          <w:szCs w:val="24"/>
        </w:rPr>
        <w:t xml:space="preserve"> prilled sulfur </w:t>
      </w:r>
      <w:r w:rsidR="0058406E" w:rsidRPr="002D5F47">
        <w:rPr>
          <w:rFonts w:ascii="Times New Roman" w:hAnsi="Times New Roman"/>
          <w:spacing w:val="-3"/>
          <w:szCs w:val="24"/>
        </w:rPr>
        <w:t>k</w:t>
      </w:r>
      <w:r w:rsidR="00B24282" w:rsidRPr="002D5F47">
        <w:rPr>
          <w:rFonts w:ascii="Times New Roman" w:hAnsi="Times New Roman"/>
          <w:spacing w:val="-3"/>
          <w:szCs w:val="24"/>
        </w:rPr>
        <w:t>eep</w:t>
      </w:r>
      <w:r w:rsidR="0058406E" w:rsidRPr="002D5F47">
        <w:rPr>
          <w:rFonts w:ascii="Times New Roman" w:hAnsi="Times New Roman"/>
          <w:spacing w:val="-3"/>
          <w:szCs w:val="24"/>
        </w:rPr>
        <w:t xml:space="preserve"> the material</w:t>
      </w:r>
      <w:r w:rsidR="00B24282" w:rsidRPr="002D5F47">
        <w:rPr>
          <w:rFonts w:ascii="Times New Roman" w:hAnsi="Times New Roman"/>
          <w:spacing w:val="-3"/>
          <w:szCs w:val="24"/>
        </w:rPr>
        <w:t xml:space="preserve"> away from</w:t>
      </w:r>
      <w:r w:rsidR="00100681" w:rsidRPr="002D5F47">
        <w:rPr>
          <w:rFonts w:ascii="Times New Roman" w:hAnsi="Times New Roman"/>
          <w:spacing w:val="-3"/>
          <w:szCs w:val="24"/>
        </w:rPr>
        <w:t xml:space="preserve"> heat, sparks, hot surfaces, and sources of ignition</w:t>
      </w:r>
    </w:p>
    <w:p w:rsidR="008F07D0" w:rsidRPr="002D5F47" w:rsidRDefault="00AD010F" w:rsidP="006058AF">
      <w:pPr>
        <w:numPr>
          <w:ilvl w:val="0"/>
          <w:numId w:val="8"/>
        </w:numPr>
        <w:tabs>
          <w:tab w:val="left" w:pos="-720"/>
          <w:tab w:val="left" w:pos="720"/>
          <w:tab w:val="left" w:pos="117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szCs w:val="24"/>
        </w:rPr>
      </w:pPr>
      <w:r w:rsidRPr="002D5F47">
        <w:rPr>
          <w:rFonts w:ascii="Times New Roman" w:hAnsi="Times New Roman"/>
          <w:spacing w:val="-3"/>
          <w:szCs w:val="24"/>
        </w:rPr>
        <w:t xml:space="preserve">During the handling of </w:t>
      </w:r>
      <w:r w:rsidR="00B32D94" w:rsidRPr="002D5F47">
        <w:rPr>
          <w:rFonts w:ascii="Times New Roman" w:hAnsi="Times New Roman"/>
          <w:spacing w:val="-3"/>
          <w:szCs w:val="24"/>
        </w:rPr>
        <w:t xml:space="preserve">prilled sulfur </w:t>
      </w:r>
      <w:r w:rsidR="0058406E" w:rsidRPr="002D5F47">
        <w:rPr>
          <w:rFonts w:ascii="Times New Roman" w:hAnsi="Times New Roman"/>
          <w:spacing w:val="-3"/>
          <w:szCs w:val="24"/>
        </w:rPr>
        <w:t>u</w:t>
      </w:r>
      <w:r w:rsidR="00B24282" w:rsidRPr="002D5F47">
        <w:rPr>
          <w:rFonts w:ascii="Times New Roman" w:hAnsi="Times New Roman"/>
          <w:spacing w:val="-3"/>
          <w:szCs w:val="24"/>
        </w:rPr>
        <w:t xml:space="preserve">se non-ferrous tools and non-ferrous fittings </w:t>
      </w:r>
    </w:p>
    <w:p w:rsidR="009F71DA" w:rsidRPr="002D5F47" w:rsidRDefault="009F71DA">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9F71DA" w:rsidRPr="00683CEE" w:rsidRDefault="00AE140A">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2D5F47">
        <w:rPr>
          <w:rFonts w:ascii="Times New Roman" w:hAnsi="Times New Roman"/>
          <w:spacing w:val="-3"/>
          <w:szCs w:val="24"/>
        </w:rPr>
        <w:t>1</w:t>
      </w:r>
      <w:r w:rsidR="00594FEB">
        <w:rPr>
          <w:rFonts w:ascii="Times New Roman" w:hAnsi="Times New Roman"/>
          <w:spacing w:val="-3"/>
          <w:szCs w:val="24"/>
        </w:rPr>
        <w:t>7</w:t>
      </w:r>
      <w:r w:rsidR="009F71DA" w:rsidRPr="002D5F47">
        <w:rPr>
          <w:rFonts w:ascii="Times New Roman" w:hAnsi="Times New Roman"/>
          <w:spacing w:val="-3"/>
          <w:szCs w:val="24"/>
        </w:rPr>
        <w:t>.</w:t>
      </w:r>
      <w:r w:rsidR="009F71DA" w:rsidRPr="002D5F47">
        <w:rPr>
          <w:rFonts w:ascii="Times New Roman" w:hAnsi="Times New Roman"/>
          <w:spacing w:val="-3"/>
          <w:szCs w:val="24"/>
        </w:rPr>
        <w:tab/>
        <w:t>The permittee shall provide ti</w:t>
      </w:r>
      <w:r w:rsidR="009F71DA" w:rsidRPr="00683CEE">
        <w:rPr>
          <w:rFonts w:ascii="Times New Roman" w:hAnsi="Times New Roman"/>
          <w:spacing w:val="-3"/>
          <w:szCs w:val="24"/>
        </w:rPr>
        <w:t>mely notification to the Environmental Protection Commission of Hillsborough County prior to implementing any changes that may result in a modification to this permit pursuant to Rule 62-210.200(</w:t>
      </w:r>
      <w:r w:rsidR="00226AC9">
        <w:rPr>
          <w:rFonts w:ascii="Times New Roman" w:hAnsi="Times New Roman"/>
          <w:spacing w:val="-3"/>
          <w:szCs w:val="24"/>
        </w:rPr>
        <w:t>185</w:t>
      </w:r>
      <w:r w:rsidR="009F71DA" w:rsidRPr="00683CEE">
        <w:rPr>
          <w:rFonts w:ascii="Times New Roman" w:hAnsi="Times New Roman"/>
          <w:spacing w:val="-3"/>
          <w:szCs w:val="24"/>
        </w:rPr>
        <w:t xml:space="preserve">), F.A.C., </w:t>
      </w:r>
      <w:proofErr w:type="gramStart"/>
      <w:r w:rsidR="009F71DA" w:rsidRPr="00683CEE">
        <w:rPr>
          <w:rFonts w:ascii="Times New Roman" w:hAnsi="Times New Roman"/>
          <w:spacing w:val="-3"/>
          <w:szCs w:val="24"/>
        </w:rPr>
        <w:t>Modification</w:t>
      </w:r>
      <w:proofErr w:type="gramEnd"/>
      <w:r w:rsidR="009F71DA" w:rsidRPr="00683CEE">
        <w:rPr>
          <w:rFonts w:ascii="Times New Roman" w:hAnsi="Times New Roman"/>
          <w:spacing w:val="-3"/>
          <w:szCs w:val="24"/>
        </w:rPr>
        <w:t>.  The changes do not include normal maintenance, but may include, and are not limited to the following, and may also require prior authorization before implementation:  [Rule 62-210.300 and 62-4.070(3), F.A.C.]</w:t>
      </w:r>
    </w:p>
    <w:p w:rsidR="009F71DA" w:rsidRPr="00683CEE" w:rsidRDefault="009F71DA">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9F71DA" w:rsidRPr="00683CEE" w:rsidRDefault="009F71DA" w:rsidP="007B6903">
      <w:pPr>
        <w:numPr>
          <w:ilvl w:val="0"/>
          <w:numId w:val="9"/>
        </w:numPr>
        <w:tabs>
          <w:tab w:val="left" w:pos="-720"/>
          <w:tab w:val="left" w:pos="-90"/>
          <w:tab w:val="left" w:pos="0"/>
          <w:tab w:val="left" w:pos="72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szCs w:val="24"/>
        </w:rPr>
      </w:pPr>
      <w:r w:rsidRPr="00683CEE">
        <w:rPr>
          <w:rFonts w:ascii="Times New Roman" w:hAnsi="Times New Roman"/>
          <w:spacing w:val="-3"/>
          <w:szCs w:val="24"/>
        </w:rPr>
        <w:t>Alteration or replacement of any equipment or major component</w:t>
      </w:r>
      <w:r>
        <w:rPr>
          <w:rFonts w:ascii="Times New Roman" w:hAnsi="Times New Roman"/>
          <w:spacing w:val="-3"/>
          <w:szCs w:val="24"/>
        </w:rPr>
        <w:t xml:space="preserve"> of such equipment listed in the process description </w:t>
      </w:r>
      <w:r w:rsidRPr="00683CEE">
        <w:rPr>
          <w:rFonts w:ascii="Times New Roman" w:hAnsi="Times New Roman"/>
          <w:spacing w:val="-3"/>
          <w:szCs w:val="24"/>
        </w:rPr>
        <w:t>of this permit.</w:t>
      </w:r>
    </w:p>
    <w:p w:rsidR="009F71DA" w:rsidRPr="00683CEE" w:rsidRDefault="009F71DA" w:rsidP="007B6903">
      <w:pPr>
        <w:numPr>
          <w:ilvl w:val="0"/>
          <w:numId w:val="9"/>
        </w:numPr>
        <w:tabs>
          <w:tab w:val="left" w:pos="-720"/>
          <w:tab w:val="left" w:pos="0"/>
          <w:tab w:val="left" w:pos="72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szCs w:val="24"/>
        </w:rPr>
      </w:pPr>
      <w:r w:rsidRPr="00683CEE">
        <w:rPr>
          <w:rFonts w:ascii="Times New Roman" w:hAnsi="Times New Roman"/>
          <w:spacing w:val="-3"/>
          <w:szCs w:val="24"/>
        </w:rPr>
        <w:t>Installation or addition of any equipment which is a source of air pollution.</w:t>
      </w:r>
    </w:p>
    <w:p w:rsidR="009F71DA" w:rsidRDefault="009F71DA" w:rsidP="007B6903">
      <w:pPr>
        <w:numPr>
          <w:ilvl w:val="0"/>
          <w:numId w:val="9"/>
        </w:numPr>
        <w:tabs>
          <w:tab w:val="left" w:pos="-720"/>
          <w:tab w:val="left" w:pos="-180"/>
          <w:tab w:val="left" w:pos="0"/>
          <w:tab w:val="left" w:pos="72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szCs w:val="24"/>
        </w:rPr>
      </w:pPr>
      <w:r w:rsidRPr="00683CEE">
        <w:rPr>
          <w:rFonts w:ascii="Times New Roman" w:hAnsi="Times New Roman"/>
          <w:spacing w:val="-3"/>
          <w:szCs w:val="24"/>
        </w:rPr>
        <w:t xml:space="preserve">The </w:t>
      </w:r>
      <w:r>
        <w:rPr>
          <w:rFonts w:ascii="Times New Roman" w:hAnsi="Times New Roman"/>
          <w:spacing w:val="-3"/>
          <w:szCs w:val="24"/>
        </w:rPr>
        <w:t>handling</w:t>
      </w:r>
      <w:r w:rsidRPr="00683CEE">
        <w:rPr>
          <w:rFonts w:ascii="Times New Roman" w:hAnsi="Times New Roman"/>
          <w:spacing w:val="-3"/>
          <w:szCs w:val="24"/>
        </w:rPr>
        <w:t xml:space="preserve"> of materials other than those allowed by this permit.</w:t>
      </w:r>
    </w:p>
    <w:p w:rsidR="00DE19A4" w:rsidRDefault="00DE19A4" w:rsidP="007B6903">
      <w:pPr>
        <w:numPr>
          <w:ilvl w:val="0"/>
          <w:numId w:val="9"/>
        </w:numPr>
        <w:tabs>
          <w:tab w:val="left" w:pos="-720"/>
          <w:tab w:val="left" w:pos="-180"/>
          <w:tab w:val="left" w:pos="0"/>
          <w:tab w:val="left" w:pos="72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szCs w:val="24"/>
        </w:rPr>
      </w:pPr>
      <w:r>
        <w:rPr>
          <w:rFonts w:ascii="Times New Roman" w:hAnsi="Times New Roman"/>
          <w:spacing w:val="-3"/>
          <w:szCs w:val="24"/>
        </w:rPr>
        <w:t>The construction of storage silos</w:t>
      </w:r>
      <w:r w:rsidR="00DA36F8">
        <w:rPr>
          <w:rFonts w:ascii="Times New Roman" w:hAnsi="Times New Roman"/>
          <w:spacing w:val="-3"/>
          <w:szCs w:val="24"/>
        </w:rPr>
        <w:t>, buildings, or other permanent enclosures</w:t>
      </w:r>
      <w:r>
        <w:rPr>
          <w:rFonts w:ascii="Times New Roman" w:hAnsi="Times New Roman"/>
          <w:spacing w:val="-3"/>
          <w:szCs w:val="24"/>
        </w:rPr>
        <w:t>.</w:t>
      </w:r>
    </w:p>
    <w:p w:rsidR="00B25A4C" w:rsidRPr="00683CEE" w:rsidRDefault="00B25A4C" w:rsidP="00B25A4C">
      <w:pPr>
        <w:tabs>
          <w:tab w:val="left" w:pos="-720"/>
          <w:tab w:val="left" w:pos="-180"/>
          <w:tab w:val="left" w:pos="0"/>
          <w:tab w:val="left" w:pos="72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jc w:val="both"/>
        <w:rPr>
          <w:rFonts w:ascii="Times New Roman" w:hAnsi="Times New Roman"/>
          <w:spacing w:val="-3"/>
          <w:szCs w:val="24"/>
        </w:rPr>
      </w:pPr>
    </w:p>
    <w:p w:rsidR="009F71DA" w:rsidRPr="00683CEE" w:rsidRDefault="00181005">
      <w:pPr>
        <w:tabs>
          <w:tab w:val="left" w:pos="-1440"/>
          <w:tab w:val="left" w:pos="-720"/>
        </w:tabs>
        <w:suppressAutoHyphens/>
        <w:jc w:val="both"/>
        <w:rPr>
          <w:rFonts w:ascii="Times New Roman" w:hAnsi="Times New Roman"/>
          <w:spacing w:val="-3"/>
          <w:szCs w:val="24"/>
        </w:rPr>
      </w:pPr>
      <w:r>
        <w:rPr>
          <w:rFonts w:ascii="Times New Roman" w:hAnsi="Times New Roman"/>
          <w:spacing w:val="-3"/>
          <w:szCs w:val="24"/>
        </w:rPr>
        <w:t>1</w:t>
      </w:r>
      <w:r w:rsidR="00594FEB">
        <w:rPr>
          <w:rFonts w:ascii="Times New Roman" w:hAnsi="Times New Roman"/>
          <w:spacing w:val="-3"/>
          <w:szCs w:val="24"/>
        </w:rPr>
        <w:t>8</w:t>
      </w:r>
      <w:r w:rsidR="009F71DA" w:rsidRPr="00683CEE">
        <w:rPr>
          <w:rFonts w:ascii="Times New Roman" w:hAnsi="Times New Roman"/>
          <w:spacing w:val="-3"/>
          <w:szCs w:val="24"/>
        </w:rPr>
        <w:t>.</w:t>
      </w:r>
      <w:r w:rsidR="009F71DA" w:rsidRPr="00683CEE">
        <w:rPr>
          <w:rFonts w:ascii="Times New Roman" w:hAnsi="Times New Roman"/>
          <w:spacing w:val="-3"/>
          <w:szCs w:val="24"/>
        </w:rPr>
        <w:tab/>
        <w:t>When the Environmental Protection Commission of Hillsborough County (EPC) after investigation, has good reason (such as complaints, increased visible emissions or questionable maintenance of control equipment) to believe that any applicable emission standard contained in Rules 62-204, 62-210, 62-212, 62-296, or 62-297, F.A.C., or in a permit issued pursuant to those rules is being violated, it may require the owner or operator of the source to conduct compliance tests which identify the nature and quantity of pollutant emissions from the source and to provide a report on the results of said tests to the EPC.  [Rule 62-</w:t>
      </w:r>
      <w:r w:rsidR="009F71DA" w:rsidRPr="00683CEE">
        <w:rPr>
          <w:rFonts w:ascii="Times New Roman" w:hAnsi="Times New Roman"/>
          <w:spacing w:val="-3"/>
          <w:szCs w:val="24"/>
        </w:rPr>
        <w:lastRenderedPageBreak/>
        <w:t>297.310(7)(b), F.A.C.]</w:t>
      </w:r>
    </w:p>
    <w:p w:rsidR="009F71DA" w:rsidRDefault="009F71DA" w:rsidP="00B022AA">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p>
    <w:p w:rsidR="009F71DA" w:rsidRDefault="00594FEB" w:rsidP="00B022AA">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zCs w:val="24"/>
        </w:rPr>
        <w:t>19</w:t>
      </w:r>
      <w:r w:rsidR="009F71DA" w:rsidRPr="00683CEE">
        <w:rPr>
          <w:rFonts w:ascii="Times New Roman" w:hAnsi="Times New Roman"/>
          <w:szCs w:val="24"/>
        </w:rPr>
        <w:t>.</w:t>
      </w:r>
      <w:r w:rsidR="009F71DA" w:rsidRPr="00683CEE">
        <w:rPr>
          <w:rFonts w:ascii="Times New Roman" w:hAnsi="Times New Roman"/>
          <w:szCs w:val="24"/>
        </w:rPr>
        <w:tab/>
      </w:r>
      <w:r w:rsidR="009F71DA" w:rsidRPr="00683CEE">
        <w:rPr>
          <w:rFonts w:ascii="Times New Roman" w:hAnsi="Times New Roman"/>
          <w:spacing w:val="-3"/>
          <w:szCs w:val="24"/>
        </w:rPr>
        <w:t xml:space="preserve">If the permittee wishes to transfer this permit to another owner, an "Application for Transfer of Air Permit" (DEP Form 62-210.900(7)) shall be submitted, in duplicate, to the Environmental Protection </w:t>
      </w:r>
      <w:r w:rsidR="009F71DA" w:rsidRPr="00CF1550">
        <w:rPr>
          <w:rFonts w:ascii="Times New Roman" w:hAnsi="Times New Roman"/>
          <w:spacing w:val="-3"/>
          <w:szCs w:val="24"/>
        </w:rPr>
        <w:t>Commission of Hillsborough County within 30 days after the sale or legal transfer of the permitted facility.  [Rule 62-4.120, F.A.C.]</w:t>
      </w:r>
    </w:p>
    <w:p w:rsidR="00242909" w:rsidRPr="00CF1550" w:rsidRDefault="00242909" w:rsidP="00B022AA">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9F71DA" w:rsidRPr="007E519E" w:rsidRDefault="009F71DA">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CF1550">
        <w:rPr>
          <w:rFonts w:ascii="Times New Roman" w:hAnsi="Times New Roman"/>
          <w:spacing w:val="-3"/>
          <w:szCs w:val="24"/>
        </w:rPr>
        <w:t>2</w:t>
      </w:r>
      <w:r w:rsidR="00594FEB">
        <w:rPr>
          <w:rFonts w:ascii="Times New Roman" w:hAnsi="Times New Roman"/>
          <w:spacing w:val="-3"/>
          <w:szCs w:val="24"/>
        </w:rPr>
        <w:t>0</w:t>
      </w:r>
      <w:r w:rsidRPr="00CF1550">
        <w:rPr>
          <w:rFonts w:ascii="Times New Roman" w:hAnsi="Times New Roman"/>
          <w:spacing w:val="-3"/>
          <w:szCs w:val="24"/>
        </w:rPr>
        <w:t>.</w:t>
      </w:r>
      <w:r w:rsidRPr="00CF1550">
        <w:rPr>
          <w:rFonts w:ascii="Times New Roman" w:hAnsi="Times New Roman"/>
          <w:spacing w:val="-3"/>
          <w:szCs w:val="24"/>
        </w:rPr>
        <w:tab/>
        <w:t>Submit to the Environmental Protection Commission of Hillsborough County each calendar year on or before April 1, completed DEP Form 62-210.900(5), "Annual Operating Report for Air Pollutant Emitting Facility", for the preceding calendar year.  [Rule 62-</w:t>
      </w:r>
      <w:r w:rsidRPr="007E519E">
        <w:rPr>
          <w:rFonts w:ascii="Times New Roman" w:hAnsi="Times New Roman"/>
          <w:spacing w:val="-3"/>
          <w:szCs w:val="24"/>
        </w:rPr>
        <w:t>210.370(2), F.A.C.]</w:t>
      </w:r>
    </w:p>
    <w:p w:rsidR="009F71DA" w:rsidRPr="007E519E" w:rsidRDefault="009F71DA">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226AC9" w:rsidRPr="00683CEE" w:rsidRDefault="009F71DA" w:rsidP="00226AC9">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6056F2">
        <w:rPr>
          <w:rFonts w:ascii="Times New Roman" w:hAnsi="Times New Roman"/>
          <w:spacing w:val="-3"/>
          <w:szCs w:val="24"/>
        </w:rPr>
        <w:t>2</w:t>
      </w:r>
      <w:r w:rsidR="00594FEB">
        <w:rPr>
          <w:rFonts w:ascii="Times New Roman" w:hAnsi="Times New Roman"/>
          <w:spacing w:val="-3"/>
          <w:szCs w:val="24"/>
        </w:rPr>
        <w:t>1</w:t>
      </w:r>
      <w:r w:rsidRPr="006056F2">
        <w:rPr>
          <w:rFonts w:ascii="Times New Roman" w:hAnsi="Times New Roman"/>
          <w:spacing w:val="-3"/>
          <w:szCs w:val="24"/>
        </w:rPr>
        <w:t>.</w:t>
      </w:r>
      <w:r w:rsidRPr="006056F2">
        <w:rPr>
          <w:rFonts w:ascii="Times New Roman" w:hAnsi="Times New Roman"/>
          <w:spacing w:val="-3"/>
          <w:szCs w:val="24"/>
        </w:rPr>
        <w:tab/>
      </w:r>
      <w:r w:rsidR="00226AC9" w:rsidRPr="006056F2">
        <w:rPr>
          <w:rFonts w:ascii="Times New Roman" w:hAnsi="Times New Roman"/>
          <w:spacing w:val="-3"/>
          <w:szCs w:val="24"/>
        </w:rPr>
        <w:t>A minimum of two copies of an air operating permit application shall be submitted to the Environmental Protection Commission of Hillsborough County within 60 days of completion of</w:t>
      </w:r>
      <w:r w:rsidR="000A5CC6">
        <w:rPr>
          <w:rFonts w:ascii="Times New Roman" w:hAnsi="Times New Roman"/>
          <w:spacing w:val="-3"/>
          <w:szCs w:val="24"/>
        </w:rPr>
        <w:t xml:space="preserve"> the first</w:t>
      </w:r>
      <w:r w:rsidR="00226AC9" w:rsidRPr="006056F2">
        <w:rPr>
          <w:rFonts w:ascii="Times New Roman" w:hAnsi="Times New Roman"/>
          <w:spacing w:val="-3"/>
          <w:szCs w:val="24"/>
        </w:rPr>
        <w:t xml:space="preserve"> </w:t>
      </w:r>
      <w:r w:rsidR="00490133">
        <w:rPr>
          <w:rFonts w:ascii="Times New Roman" w:hAnsi="Times New Roman"/>
          <w:spacing w:val="-3"/>
          <w:szCs w:val="24"/>
        </w:rPr>
        <w:t xml:space="preserve"> </w:t>
      </w:r>
      <w:r w:rsidR="002D5F47">
        <w:rPr>
          <w:rFonts w:ascii="Times New Roman" w:hAnsi="Times New Roman"/>
          <w:spacing w:val="-3"/>
          <w:szCs w:val="24"/>
        </w:rPr>
        <w:t xml:space="preserve"> visible emissions test</w:t>
      </w:r>
      <w:r w:rsidR="00F531AB">
        <w:rPr>
          <w:rFonts w:ascii="Times New Roman" w:hAnsi="Times New Roman"/>
          <w:spacing w:val="-3"/>
          <w:szCs w:val="24"/>
        </w:rPr>
        <w:t>ing</w:t>
      </w:r>
      <w:r w:rsidR="00226AC9">
        <w:rPr>
          <w:rFonts w:ascii="Times New Roman" w:hAnsi="Times New Roman"/>
          <w:spacing w:val="-3"/>
          <w:szCs w:val="24"/>
        </w:rPr>
        <w:t>,</w:t>
      </w:r>
      <w:r w:rsidR="00226AC9" w:rsidRPr="00CB7B93">
        <w:rPr>
          <w:rFonts w:ascii="Times New Roman" w:hAnsi="Times New Roman"/>
          <w:spacing w:val="-3"/>
          <w:szCs w:val="24"/>
        </w:rPr>
        <w:t xml:space="preserve"> or</w:t>
      </w:r>
      <w:r w:rsidR="00226AC9" w:rsidRPr="006056F2">
        <w:rPr>
          <w:rFonts w:ascii="Times New Roman" w:hAnsi="Times New Roman"/>
          <w:spacing w:val="-3"/>
          <w:szCs w:val="24"/>
        </w:rPr>
        <w:t xml:space="preserve"> at least </w:t>
      </w:r>
      <w:r w:rsidR="00226AC9">
        <w:rPr>
          <w:rFonts w:ascii="Times New Roman" w:hAnsi="Times New Roman"/>
          <w:spacing w:val="-3"/>
          <w:szCs w:val="24"/>
        </w:rPr>
        <w:t>9</w:t>
      </w:r>
      <w:r w:rsidR="00226AC9" w:rsidRPr="006056F2">
        <w:rPr>
          <w:rFonts w:ascii="Times New Roman" w:hAnsi="Times New Roman"/>
          <w:spacing w:val="-3"/>
          <w:szCs w:val="24"/>
        </w:rPr>
        <w:t>0 days prior to the expiration date of this permit, whichever occurs first.  [Rules 62-4.050(2) and 62-4.090, F.A.C.]</w:t>
      </w:r>
    </w:p>
    <w:p w:rsidR="009F71DA" w:rsidRDefault="009F71DA" w:rsidP="00226AC9">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683CEE">
        <w:rPr>
          <w:rFonts w:ascii="Times New Roman" w:hAnsi="Times New Roman"/>
          <w:spacing w:val="-3"/>
          <w:szCs w:val="24"/>
        </w:rPr>
        <w:tab/>
      </w:r>
      <w:r w:rsidRPr="00683CEE">
        <w:rPr>
          <w:rFonts w:ascii="Times New Roman" w:hAnsi="Times New Roman"/>
          <w:spacing w:val="-3"/>
          <w:szCs w:val="24"/>
        </w:rPr>
        <w:tab/>
      </w:r>
      <w:r w:rsidRPr="00683CEE">
        <w:rPr>
          <w:rFonts w:ascii="Times New Roman" w:hAnsi="Times New Roman"/>
          <w:spacing w:val="-3"/>
          <w:szCs w:val="24"/>
        </w:rPr>
        <w:tab/>
      </w:r>
      <w:r w:rsidRPr="00683CEE">
        <w:rPr>
          <w:rFonts w:ascii="Times New Roman" w:hAnsi="Times New Roman"/>
          <w:spacing w:val="-3"/>
          <w:szCs w:val="24"/>
        </w:rPr>
        <w:tab/>
      </w:r>
      <w:r w:rsidRPr="00683CEE">
        <w:rPr>
          <w:rFonts w:ascii="Times New Roman" w:hAnsi="Times New Roman"/>
          <w:spacing w:val="-3"/>
          <w:szCs w:val="24"/>
        </w:rPr>
        <w:tab/>
      </w:r>
      <w:r w:rsidRPr="00683CEE">
        <w:rPr>
          <w:rFonts w:ascii="Times New Roman" w:hAnsi="Times New Roman"/>
          <w:spacing w:val="-3"/>
          <w:szCs w:val="24"/>
        </w:rPr>
        <w:tab/>
      </w:r>
      <w:r w:rsidRPr="00683CEE">
        <w:rPr>
          <w:rFonts w:ascii="Times New Roman" w:hAnsi="Times New Roman"/>
          <w:spacing w:val="-3"/>
          <w:szCs w:val="24"/>
        </w:rPr>
        <w:tab/>
      </w:r>
    </w:p>
    <w:p w:rsidR="009F71DA" w:rsidRPr="00683CEE"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F71DA" w:rsidRPr="00116E23"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116E23">
        <w:rPr>
          <w:rFonts w:ascii="Times New Roman" w:hAnsi="Times New Roman"/>
          <w:spacing w:val="-3"/>
          <w:szCs w:val="24"/>
        </w:rPr>
        <w:t>ENVIRONMENTAL PROTECTION</w:t>
      </w:r>
    </w:p>
    <w:p w:rsidR="009F71DA" w:rsidRPr="004B175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116E23">
        <w:rPr>
          <w:rFonts w:ascii="Times New Roman" w:hAnsi="Times New Roman"/>
          <w:spacing w:val="-3"/>
          <w:szCs w:val="24"/>
        </w:rPr>
        <w:tab/>
      </w:r>
      <w:r w:rsidRPr="00116E23">
        <w:rPr>
          <w:rFonts w:ascii="Times New Roman" w:hAnsi="Times New Roman"/>
          <w:spacing w:val="-3"/>
          <w:szCs w:val="24"/>
        </w:rPr>
        <w:tab/>
      </w:r>
      <w:r w:rsidRPr="00116E23">
        <w:rPr>
          <w:rFonts w:ascii="Times New Roman" w:hAnsi="Times New Roman"/>
          <w:spacing w:val="-3"/>
          <w:szCs w:val="24"/>
        </w:rPr>
        <w:tab/>
      </w:r>
      <w:r w:rsidRPr="00116E23">
        <w:rPr>
          <w:rFonts w:ascii="Times New Roman" w:hAnsi="Times New Roman"/>
          <w:spacing w:val="-3"/>
          <w:szCs w:val="24"/>
        </w:rPr>
        <w:tab/>
      </w:r>
      <w:r w:rsidRPr="00116E23">
        <w:rPr>
          <w:rFonts w:ascii="Times New Roman" w:hAnsi="Times New Roman"/>
          <w:spacing w:val="-3"/>
          <w:szCs w:val="24"/>
        </w:rPr>
        <w:tab/>
      </w:r>
      <w:r w:rsidRPr="00116E23">
        <w:rPr>
          <w:rFonts w:ascii="Times New Roman" w:hAnsi="Times New Roman"/>
          <w:spacing w:val="-3"/>
          <w:szCs w:val="24"/>
        </w:rPr>
        <w:tab/>
      </w:r>
      <w:r>
        <w:rPr>
          <w:rFonts w:ascii="Times New Roman" w:hAnsi="Times New Roman"/>
          <w:spacing w:val="-3"/>
          <w:szCs w:val="24"/>
        </w:rPr>
        <w:tab/>
      </w:r>
      <w:r w:rsidRPr="004B175A">
        <w:rPr>
          <w:rFonts w:ascii="Times New Roman" w:hAnsi="Times New Roman"/>
          <w:spacing w:val="-3"/>
          <w:szCs w:val="24"/>
        </w:rPr>
        <w:t>COMMISSION</w:t>
      </w:r>
      <w:r>
        <w:rPr>
          <w:rFonts w:ascii="Times New Roman" w:hAnsi="Times New Roman"/>
          <w:spacing w:val="-3"/>
          <w:szCs w:val="24"/>
        </w:rPr>
        <w:t xml:space="preserve"> </w:t>
      </w:r>
      <w:r w:rsidRPr="004B175A">
        <w:rPr>
          <w:rFonts w:ascii="Times New Roman" w:hAnsi="Times New Roman"/>
          <w:spacing w:val="-3"/>
          <w:szCs w:val="24"/>
        </w:rPr>
        <w:t>OF HILLSBOROUGH COUNTY</w:t>
      </w:r>
    </w:p>
    <w:p w:rsidR="009F71D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F71D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_________________________________</w:t>
      </w:r>
    </w:p>
    <w:p w:rsidR="009F71DA" w:rsidRPr="004B175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Richard D. Garrity, Ph.D.</w:t>
      </w:r>
    </w:p>
    <w:p w:rsidR="009F71D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Executive Director</w:t>
      </w:r>
    </w:p>
    <w:p w:rsidR="009F71D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sectPr w:rsidR="009F71DA" w:rsidSect="00415043">
          <w:headerReference w:type="default" r:id="rId16"/>
          <w:endnotePr>
            <w:numFmt w:val="decimal"/>
          </w:endnotePr>
          <w:pgSz w:w="12240" w:h="15840"/>
          <w:pgMar w:top="1440" w:right="1080" w:bottom="720" w:left="1080" w:header="1440" w:footer="720" w:gutter="0"/>
          <w:pgNumType w:start="3"/>
          <w:cols w:space="720"/>
          <w:noEndnote/>
        </w:sectPr>
      </w:pPr>
    </w:p>
    <w:p w:rsidR="009F71DA" w:rsidRPr="004B175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sectPr w:rsidR="009F71DA" w:rsidRPr="004B175A" w:rsidSect="00394F38">
      <w:headerReference w:type="default" r:id="rId17"/>
      <w:footerReference w:type="default" r:id="rId18"/>
      <w:endnotePr>
        <w:numFmt w:val="decimal"/>
      </w:endnotePr>
      <w:pgSz w:w="12240" w:h="15840"/>
      <w:pgMar w:top="1440" w:right="1080" w:bottom="720" w:left="1080" w:header="1440" w:footer="720" w:gutter="0"/>
      <w:pgNumType w:start="2"/>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6FE5" w:rsidRDefault="00796FE5">
      <w:pPr>
        <w:spacing w:line="20" w:lineRule="exact"/>
      </w:pPr>
    </w:p>
  </w:endnote>
  <w:endnote w:type="continuationSeparator" w:id="0">
    <w:p w:rsidR="00796FE5" w:rsidRDefault="00796FE5">
      <w:r>
        <w:t xml:space="preserve"> </w:t>
      </w:r>
    </w:p>
  </w:endnote>
  <w:endnote w:type="continuationNotice" w:id="1">
    <w:p w:rsidR="00796FE5" w:rsidRDefault="00796FE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FE5" w:rsidRDefault="00796FE5">
    <w:pPr>
      <w:spacing w:before="140" w:line="100" w:lineRule="exact"/>
      <w:rPr>
        <w:sz w:val="10"/>
      </w:rPr>
    </w:pPr>
  </w:p>
  <w:p w:rsidR="00796FE5" w:rsidRPr="0034358C" w:rsidRDefault="00796FE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FE5" w:rsidRPr="0034358C" w:rsidRDefault="00796FE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907" w:rsidRDefault="00DD2907"/>
  <w:p w:rsidR="00DD2907" w:rsidRPr="00415043" w:rsidRDefault="00DD2907" w:rsidP="00614601">
    <w:pPr>
      <w:pStyle w:val="Footer"/>
      <w:rPr>
        <w:rFonts w:ascii="Times New Roman" w:hAnsi="Times New Roman"/>
      </w:rPr>
    </w:pPr>
    <w:r w:rsidRPr="00415043">
      <w:rPr>
        <w:rFonts w:ascii="Times New Roman" w:hAnsi="Times New Roman"/>
      </w:rPr>
      <w:t xml:space="preserve">Page </w:t>
    </w:r>
    <w:r w:rsidRPr="00415043">
      <w:rPr>
        <w:rFonts w:ascii="Times New Roman" w:hAnsi="Times New Roman"/>
      </w:rPr>
      <w:fldChar w:fldCharType="begin"/>
    </w:r>
    <w:r w:rsidRPr="00415043">
      <w:rPr>
        <w:rFonts w:ascii="Times New Roman" w:hAnsi="Times New Roman"/>
      </w:rPr>
      <w:instrText xml:space="preserve"> PAGE  \* Arabic  \* MERGEFORMAT </w:instrText>
    </w:r>
    <w:r w:rsidRPr="00415043">
      <w:rPr>
        <w:rFonts w:ascii="Times New Roman" w:hAnsi="Times New Roman"/>
      </w:rPr>
      <w:fldChar w:fldCharType="separate"/>
    </w:r>
    <w:r w:rsidR="007322F4">
      <w:rPr>
        <w:rFonts w:ascii="Times New Roman" w:hAnsi="Times New Roman"/>
        <w:noProof/>
      </w:rPr>
      <w:t>2</w:t>
    </w:r>
    <w:r w:rsidRPr="00415043">
      <w:rPr>
        <w:rFonts w:ascii="Times New Roman" w:hAnsi="Times New Roman"/>
      </w:rPr>
      <w:fldChar w:fldCharType="end"/>
    </w:r>
    <w:r w:rsidRPr="00415043">
      <w:rPr>
        <w:rFonts w:ascii="Times New Roman" w:hAnsi="Times New Roman"/>
      </w:rPr>
      <w:t xml:space="preserve"> of</w:t>
    </w:r>
    <w:r>
      <w:rPr>
        <w:rFonts w:ascii="Times New Roman" w:hAnsi="Times New Roman"/>
      </w:rPr>
      <w:t xml:space="preserve"> 9</w:t>
    </w:r>
  </w:p>
  <w:p w:rsidR="00DD2907" w:rsidRPr="0034358C" w:rsidRDefault="00DD290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FE5" w:rsidRPr="00415043" w:rsidRDefault="00796FE5">
    <w:pPr>
      <w:pStyle w:val="Footer"/>
      <w:rPr>
        <w:rFonts w:ascii="Times New Roman" w:hAnsi="Times New Roman"/>
      </w:rPr>
    </w:pPr>
    <w:r w:rsidRPr="00415043">
      <w:rPr>
        <w:rFonts w:ascii="Times New Roman" w:hAnsi="Times New Roman"/>
      </w:rPr>
      <w:t xml:space="preserve">Page </w:t>
    </w:r>
    <w:r w:rsidRPr="00415043">
      <w:rPr>
        <w:rFonts w:ascii="Times New Roman" w:hAnsi="Times New Roman"/>
      </w:rPr>
      <w:fldChar w:fldCharType="begin"/>
    </w:r>
    <w:r w:rsidRPr="00415043">
      <w:rPr>
        <w:rFonts w:ascii="Times New Roman" w:hAnsi="Times New Roman"/>
      </w:rPr>
      <w:instrText xml:space="preserve"> PAGE  \* Arabic  \* MERGEFORMAT </w:instrText>
    </w:r>
    <w:r w:rsidRPr="00415043">
      <w:rPr>
        <w:rFonts w:ascii="Times New Roman" w:hAnsi="Times New Roman"/>
      </w:rPr>
      <w:fldChar w:fldCharType="separate"/>
    </w:r>
    <w:r w:rsidR="007322F4">
      <w:rPr>
        <w:rFonts w:ascii="Times New Roman" w:hAnsi="Times New Roman"/>
        <w:noProof/>
      </w:rPr>
      <w:t>9</w:t>
    </w:r>
    <w:r w:rsidRPr="00415043">
      <w:rPr>
        <w:rFonts w:ascii="Times New Roman" w:hAnsi="Times New Roman"/>
      </w:rPr>
      <w:fldChar w:fldCharType="end"/>
    </w:r>
    <w:r w:rsidRPr="00415043">
      <w:rPr>
        <w:rFonts w:ascii="Times New Roman" w:hAnsi="Times New Roman"/>
      </w:rPr>
      <w:t xml:space="preserve"> of</w:t>
    </w:r>
    <w:r>
      <w:rPr>
        <w:rFonts w:ascii="Times New Roman" w:hAnsi="Times New Roman"/>
      </w:rPr>
      <w:t xml:space="preserve"> 9</w:t>
    </w:r>
  </w:p>
  <w:p w:rsidR="00796FE5" w:rsidRPr="001A028E" w:rsidRDefault="00796FE5" w:rsidP="00C24470">
    <w:pPr>
      <w:spacing w:before="140" w:after="120" w:line="100" w:lineRule="exact"/>
      <w:rPr>
        <w:rStyle w:val="PageNumber"/>
        <w:rFonts w:ascii="Times New Roman" w:hAnsi="Times New Roman"/>
        <w:szCs w:val="24"/>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FE5" w:rsidRDefault="00796FE5">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right="360"/>
      <w:jc w:val="both"/>
      <w:rPr>
        <w:rFonts w:ascii="Times New Roman" w:hAnsi="Times New Roman"/>
        <w:spacing w:val="-3"/>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6FE5" w:rsidRDefault="00796FE5">
      <w:r>
        <w:separator/>
      </w:r>
    </w:p>
  </w:footnote>
  <w:footnote w:type="continuationSeparator" w:id="0">
    <w:p w:rsidR="00796FE5" w:rsidRDefault="00796F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FE5" w:rsidRPr="004B175A" w:rsidRDefault="00796FE5" w:rsidP="00B27524">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zCs w:val="24"/>
      </w:rPr>
      <w:t xml:space="preserve">Gulf Coast Bulk Equipment Co., Inc. </w:t>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 xml:space="preserve">                                     Page </w:t>
    </w:r>
    <w:r w:rsidRPr="007B1FDE">
      <w:rPr>
        <w:rStyle w:val="PageNumber"/>
        <w:rFonts w:ascii="Times New Roman" w:hAnsi="Times New Roman"/>
      </w:rPr>
      <w:fldChar w:fldCharType="begin"/>
    </w:r>
    <w:r w:rsidRPr="007B1FDE">
      <w:rPr>
        <w:rStyle w:val="PageNumber"/>
        <w:rFonts w:ascii="Times New Roman" w:hAnsi="Times New Roman"/>
      </w:rPr>
      <w:instrText xml:space="preserve"> PAGE </w:instrText>
    </w:r>
    <w:r w:rsidRPr="007B1FDE">
      <w:rPr>
        <w:rStyle w:val="PageNumber"/>
        <w:rFonts w:ascii="Times New Roman" w:hAnsi="Times New Roman"/>
      </w:rPr>
      <w:fldChar w:fldCharType="separate"/>
    </w:r>
    <w:r w:rsidR="007322F4">
      <w:rPr>
        <w:rStyle w:val="PageNumber"/>
        <w:rFonts w:ascii="Times New Roman" w:hAnsi="Times New Roman"/>
        <w:noProof/>
      </w:rPr>
      <w:t>5</w:t>
    </w:r>
    <w:r w:rsidRPr="007B1FDE">
      <w:rPr>
        <w:rStyle w:val="PageNumber"/>
        <w:rFonts w:ascii="Times New Roman" w:hAnsi="Times New Roman"/>
      </w:rPr>
      <w:fldChar w:fldCharType="end"/>
    </w:r>
    <w:r>
      <w:rPr>
        <w:rFonts w:ascii="Times New Roman" w:hAnsi="Times New Roman"/>
        <w:szCs w:val="24"/>
      </w:rPr>
      <w:t xml:space="preserve"> of 5</w:t>
    </w:r>
  </w:p>
  <w:p w:rsidR="00796FE5" w:rsidRPr="007B1FDE" w:rsidRDefault="00796FE5" w:rsidP="007B1FDE">
    <w:pPr>
      <w:suppressAutoHyphens/>
      <w:jc w:val="both"/>
      <w:rPr>
        <w:rFonts w:ascii="Times New Roman" w:hAnsi="Times New Roman"/>
        <w:spacing w:val="-3"/>
        <w:szCs w:val="24"/>
      </w:rPr>
    </w:pPr>
    <w:r>
      <w:rPr>
        <w:rFonts w:ascii="Times New Roman" w:hAnsi="Times New Roman"/>
        <w:szCs w:val="24"/>
      </w:rPr>
      <w:t>Palmetto, FL 33569</w:t>
    </w:r>
  </w:p>
  <w:p w:rsidR="00796FE5" w:rsidRDefault="00796FE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FE5" w:rsidRDefault="00796F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FE5" w:rsidRDefault="00796FE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1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FE5" w:rsidRPr="00C66C3F" w:rsidRDefault="00796FE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sidRPr="00C66C3F">
      <w:rPr>
        <w:rFonts w:ascii="Times New Roman" w:hAnsi="Times New Roman"/>
        <w:szCs w:val="24"/>
      </w:rPr>
      <w:t>PERMITTEE:</w:t>
    </w:r>
    <w:r w:rsidRPr="00C66C3F">
      <w:rPr>
        <w:rFonts w:ascii="Times New Roman" w:hAnsi="Times New Roman"/>
        <w:szCs w:val="24"/>
      </w:rPr>
      <w:tab/>
    </w:r>
    <w:r w:rsidRPr="00C66C3F">
      <w:rPr>
        <w:rFonts w:ascii="Times New Roman" w:hAnsi="Times New Roman"/>
        <w:szCs w:val="24"/>
      </w:rPr>
      <w:tab/>
    </w:r>
    <w:r>
      <w:rPr>
        <w:rFonts w:ascii="Times New Roman" w:hAnsi="Times New Roman"/>
        <w:szCs w:val="24"/>
      </w:rPr>
      <w:tab/>
    </w:r>
    <w:r w:rsidRPr="00C66C3F">
      <w:rPr>
        <w:rFonts w:ascii="Times New Roman" w:hAnsi="Times New Roman"/>
        <w:szCs w:val="24"/>
      </w:rPr>
      <w:tab/>
    </w:r>
    <w:r w:rsidRPr="00C66C3F">
      <w:rPr>
        <w:rFonts w:ascii="Times New Roman" w:hAnsi="Times New Roman"/>
        <w:szCs w:val="24"/>
      </w:rPr>
      <w:tab/>
      <w:t xml:space="preserve">PERMIT/CERTIFICATION NO.: </w:t>
    </w:r>
    <w:r>
      <w:rPr>
        <w:rFonts w:ascii="Times New Roman" w:hAnsi="Times New Roman"/>
        <w:spacing w:val="-3"/>
        <w:szCs w:val="24"/>
      </w:rPr>
      <w:t>0571445-001-AC</w:t>
    </w:r>
  </w:p>
  <w:p w:rsidR="00796FE5" w:rsidRPr="00C66C3F" w:rsidRDefault="00796FE5" w:rsidP="00463574">
    <w:pPr>
      <w:tabs>
        <w:tab w:val="left" w:pos="-1080"/>
        <w:tab w:val="left" w:pos="-360"/>
        <w:tab w:val="left" w:pos="720"/>
        <w:tab w:val="left" w:pos="1152"/>
        <w:tab w:val="left" w:pos="1872"/>
        <w:tab w:val="left" w:pos="2592"/>
        <w:tab w:val="left" w:pos="3312"/>
        <w:tab w:val="left" w:pos="4032"/>
        <w:tab w:val="left" w:pos="4752"/>
        <w:tab w:val="left" w:pos="5472"/>
        <w:tab w:val="left" w:pos="5940"/>
        <w:tab w:val="left" w:pos="6192"/>
        <w:tab w:val="left" w:pos="6912"/>
        <w:tab w:val="left" w:pos="7632"/>
      </w:tabs>
      <w:suppressAutoHyphens/>
      <w:ind w:left="4755" w:hanging="4755"/>
      <w:jc w:val="both"/>
      <w:rPr>
        <w:rFonts w:ascii="Times New Roman" w:hAnsi="Times New Roman"/>
        <w:szCs w:val="24"/>
      </w:rPr>
    </w:pPr>
    <w:r w:rsidRPr="0053429D">
      <w:rPr>
        <w:rFonts w:ascii="Times New Roman" w:hAnsi="Times New Roman"/>
        <w:szCs w:val="24"/>
      </w:rPr>
      <w:t>Gulf Coast Bulk Equipment Co., Inc.</w:t>
    </w:r>
    <w:r w:rsidRPr="0053429D">
      <w:rPr>
        <w:rFonts w:ascii="Times New Roman" w:hAnsi="Times New Roman"/>
        <w:szCs w:val="24"/>
      </w:rPr>
      <w:tab/>
    </w:r>
    <w:r>
      <w:rPr>
        <w:rFonts w:ascii="Times New Roman" w:hAnsi="Times New Roman"/>
        <w:szCs w:val="24"/>
      </w:rPr>
      <w:tab/>
    </w:r>
    <w:r>
      <w:rPr>
        <w:rFonts w:ascii="Times New Roman" w:hAnsi="Times New Roman"/>
        <w:szCs w:val="24"/>
      </w:rPr>
      <w:tab/>
    </w:r>
    <w:r w:rsidRPr="002C0868">
      <w:rPr>
        <w:rFonts w:ascii="Times New Roman" w:hAnsi="Times New Roman"/>
        <w:szCs w:val="24"/>
      </w:rPr>
      <w:t>PROJECT:</w:t>
    </w:r>
    <w:r>
      <w:rPr>
        <w:rFonts w:ascii="Times New Roman" w:hAnsi="Times New Roman"/>
        <w:szCs w:val="24"/>
      </w:rPr>
      <w:tab/>
    </w:r>
    <w:r>
      <w:rPr>
        <w:rFonts w:ascii="Times New Roman" w:hAnsi="Times New Roman"/>
        <w:spacing w:val="-3"/>
        <w:szCs w:val="24"/>
      </w:rPr>
      <w:t>Bulk Material Handling</w:t>
    </w:r>
  </w:p>
  <w:p w:rsidR="00796FE5" w:rsidRPr="00C66C3F" w:rsidRDefault="00796FE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p>
  <w:p w:rsidR="00796FE5" w:rsidRDefault="00796FE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sidRPr="00C66C3F">
      <w:rPr>
        <w:rFonts w:ascii="Times New Roman" w:hAnsi="Times New Roman"/>
        <w:szCs w:val="24"/>
      </w:rPr>
      <w:t>SPECIFIC CONDITIONS:</w:t>
    </w:r>
  </w:p>
  <w:p w:rsidR="00796FE5" w:rsidRPr="00C66C3F" w:rsidRDefault="00796FE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p>
  <w:p w:rsidR="00796FE5" w:rsidRDefault="00796FE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1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FE5" w:rsidRDefault="00796FE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p w:rsidR="00796FE5" w:rsidRDefault="00796FE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E44BE"/>
    <w:multiLevelType w:val="hybridMultilevel"/>
    <w:tmpl w:val="5FBE7502"/>
    <w:lvl w:ilvl="0" w:tplc="4A9CA79C">
      <w:start w:val="1"/>
      <w:numFmt w:val="upp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
    <w:nsid w:val="0BD7586A"/>
    <w:multiLevelType w:val="multilevel"/>
    <w:tmpl w:val="D4681C38"/>
    <w:lvl w:ilvl="0">
      <w:start w:val="1"/>
      <w:numFmt w:val="upperRoman"/>
      <w:lvlText w:val="%1."/>
      <w:lvlJc w:val="right"/>
      <w:pPr>
        <w:tabs>
          <w:tab w:val="num" w:pos="1260"/>
        </w:tabs>
        <w:ind w:left="1260" w:hanging="180"/>
      </w:pPr>
      <w:rPr>
        <w:rFonts w:cs="Times New Roman" w:hint="default"/>
        <w:b w:val="0"/>
        <w:i w:val="0"/>
        <w:sz w:val="24"/>
        <w:szCs w:val="24"/>
        <w:u w:val="none"/>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0C1950D5"/>
    <w:multiLevelType w:val="hybridMultilevel"/>
    <w:tmpl w:val="E264BA52"/>
    <w:lvl w:ilvl="0" w:tplc="B07407D6">
      <w:start w:val="1"/>
      <w:numFmt w:val="decimal"/>
      <w:lvlText w:val="%1)"/>
      <w:lvlJc w:val="left"/>
      <w:pPr>
        <w:tabs>
          <w:tab w:val="num" w:pos="1530"/>
        </w:tabs>
        <w:ind w:left="1530" w:hanging="360"/>
      </w:pPr>
      <w:rPr>
        <w:rFonts w:cs="Times New Roman" w:hint="default"/>
      </w:rPr>
    </w:lvl>
    <w:lvl w:ilvl="1" w:tplc="04090019" w:tentative="1">
      <w:start w:val="1"/>
      <w:numFmt w:val="lowerLetter"/>
      <w:lvlText w:val="%2."/>
      <w:lvlJc w:val="left"/>
      <w:pPr>
        <w:tabs>
          <w:tab w:val="num" w:pos="2250"/>
        </w:tabs>
        <w:ind w:left="2250" w:hanging="360"/>
      </w:pPr>
      <w:rPr>
        <w:rFonts w:cs="Times New Roman"/>
      </w:rPr>
    </w:lvl>
    <w:lvl w:ilvl="2" w:tplc="0409001B" w:tentative="1">
      <w:start w:val="1"/>
      <w:numFmt w:val="lowerRoman"/>
      <w:lvlText w:val="%3."/>
      <w:lvlJc w:val="right"/>
      <w:pPr>
        <w:tabs>
          <w:tab w:val="num" w:pos="2970"/>
        </w:tabs>
        <w:ind w:left="2970" w:hanging="180"/>
      </w:pPr>
      <w:rPr>
        <w:rFonts w:cs="Times New Roman"/>
      </w:rPr>
    </w:lvl>
    <w:lvl w:ilvl="3" w:tplc="0409000F" w:tentative="1">
      <w:start w:val="1"/>
      <w:numFmt w:val="decimal"/>
      <w:lvlText w:val="%4."/>
      <w:lvlJc w:val="left"/>
      <w:pPr>
        <w:tabs>
          <w:tab w:val="num" w:pos="3690"/>
        </w:tabs>
        <w:ind w:left="3690" w:hanging="360"/>
      </w:pPr>
      <w:rPr>
        <w:rFonts w:cs="Times New Roman"/>
      </w:rPr>
    </w:lvl>
    <w:lvl w:ilvl="4" w:tplc="04090019" w:tentative="1">
      <w:start w:val="1"/>
      <w:numFmt w:val="lowerLetter"/>
      <w:lvlText w:val="%5."/>
      <w:lvlJc w:val="left"/>
      <w:pPr>
        <w:tabs>
          <w:tab w:val="num" w:pos="4410"/>
        </w:tabs>
        <w:ind w:left="4410" w:hanging="360"/>
      </w:pPr>
      <w:rPr>
        <w:rFonts w:cs="Times New Roman"/>
      </w:rPr>
    </w:lvl>
    <w:lvl w:ilvl="5" w:tplc="0409001B" w:tentative="1">
      <w:start w:val="1"/>
      <w:numFmt w:val="lowerRoman"/>
      <w:lvlText w:val="%6."/>
      <w:lvlJc w:val="right"/>
      <w:pPr>
        <w:tabs>
          <w:tab w:val="num" w:pos="5130"/>
        </w:tabs>
        <w:ind w:left="5130" w:hanging="180"/>
      </w:pPr>
      <w:rPr>
        <w:rFonts w:cs="Times New Roman"/>
      </w:rPr>
    </w:lvl>
    <w:lvl w:ilvl="6" w:tplc="0409000F" w:tentative="1">
      <w:start w:val="1"/>
      <w:numFmt w:val="decimal"/>
      <w:lvlText w:val="%7."/>
      <w:lvlJc w:val="left"/>
      <w:pPr>
        <w:tabs>
          <w:tab w:val="num" w:pos="5850"/>
        </w:tabs>
        <w:ind w:left="5850" w:hanging="360"/>
      </w:pPr>
      <w:rPr>
        <w:rFonts w:cs="Times New Roman"/>
      </w:rPr>
    </w:lvl>
    <w:lvl w:ilvl="7" w:tplc="04090019" w:tentative="1">
      <w:start w:val="1"/>
      <w:numFmt w:val="lowerLetter"/>
      <w:lvlText w:val="%8."/>
      <w:lvlJc w:val="left"/>
      <w:pPr>
        <w:tabs>
          <w:tab w:val="num" w:pos="6570"/>
        </w:tabs>
        <w:ind w:left="6570" w:hanging="360"/>
      </w:pPr>
      <w:rPr>
        <w:rFonts w:cs="Times New Roman"/>
      </w:rPr>
    </w:lvl>
    <w:lvl w:ilvl="8" w:tplc="0409001B" w:tentative="1">
      <w:start w:val="1"/>
      <w:numFmt w:val="lowerRoman"/>
      <w:lvlText w:val="%9."/>
      <w:lvlJc w:val="right"/>
      <w:pPr>
        <w:tabs>
          <w:tab w:val="num" w:pos="7290"/>
        </w:tabs>
        <w:ind w:left="7290" w:hanging="180"/>
      </w:pPr>
      <w:rPr>
        <w:rFonts w:cs="Times New Roman"/>
      </w:rPr>
    </w:lvl>
  </w:abstractNum>
  <w:abstractNum w:abstractNumId="3">
    <w:nsid w:val="0D6F0BC6"/>
    <w:multiLevelType w:val="singleLevel"/>
    <w:tmpl w:val="CFDA8B6A"/>
    <w:lvl w:ilvl="0">
      <w:start w:val="5"/>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4">
    <w:nsid w:val="0F8B6C71"/>
    <w:multiLevelType w:val="hybridMultilevel"/>
    <w:tmpl w:val="6A62B766"/>
    <w:lvl w:ilvl="0" w:tplc="B54829BA">
      <w:start w:val="1"/>
      <w:numFmt w:val="upperLetter"/>
      <w:lvlText w:val="%1)"/>
      <w:lvlJc w:val="left"/>
      <w:pPr>
        <w:tabs>
          <w:tab w:val="num" w:pos="1080"/>
        </w:tabs>
        <w:ind w:left="1080" w:hanging="360"/>
      </w:pPr>
      <w:rPr>
        <w:rFonts w:cs="Times New Roman" w:hint="default"/>
        <w:b w:val="0"/>
        <w:i w:val="0"/>
        <w:sz w:val="24"/>
        <w:szCs w:val="24"/>
        <w:u w:val="none"/>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
    <w:nsid w:val="0F927BBC"/>
    <w:multiLevelType w:val="hybridMultilevel"/>
    <w:tmpl w:val="58C87DDE"/>
    <w:lvl w:ilvl="0" w:tplc="3E8CDD30">
      <w:start w:val="1"/>
      <w:numFmt w:val="decimal"/>
      <w:lvlText w:val="%1)"/>
      <w:lvlJc w:val="left"/>
      <w:pPr>
        <w:tabs>
          <w:tab w:val="num" w:pos="2232"/>
        </w:tabs>
        <w:ind w:left="2232" w:hanging="792"/>
      </w:pPr>
      <w:rPr>
        <w:rFonts w:ascii="Times New Roman" w:hAnsi="Times New Roman" w:cs="Times New Roman" w:hint="default"/>
        <w:b w:val="0"/>
        <w:i w:val="0"/>
        <w:sz w:val="24"/>
        <w:u w:val="none"/>
      </w:rPr>
    </w:lvl>
    <w:lvl w:ilvl="1" w:tplc="04090019">
      <w:start w:val="1"/>
      <w:numFmt w:val="lowerLetter"/>
      <w:lvlText w:val="%2."/>
      <w:lvlJc w:val="left"/>
      <w:pPr>
        <w:tabs>
          <w:tab w:val="num" w:pos="2160"/>
        </w:tabs>
        <w:ind w:left="2160" w:hanging="360"/>
      </w:pPr>
      <w:rPr>
        <w:rFonts w:cs="Times New Roman"/>
      </w:rPr>
    </w:lvl>
    <w:lvl w:ilvl="2" w:tplc="0409001B">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6">
    <w:nsid w:val="0FD91E1F"/>
    <w:multiLevelType w:val="hybridMultilevel"/>
    <w:tmpl w:val="C186A85A"/>
    <w:lvl w:ilvl="0" w:tplc="F87EAB76">
      <w:start w:val="1"/>
      <w:numFmt w:val="upperLetter"/>
      <w:lvlText w:val="%1) "/>
      <w:lvlJc w:val="left"/>
      <w:pPr>
        <w:ind w:left="720" w:hanging="360"/>
      </w:pPr>
      <w:rPr>
        <w:rFonts w:ascii="Times New Roman" w:hAnsi="Times New Roman" w:cs="Times New Roman" w:hint="default"/>
        <w:b w:val="0"/>
        <w:i w:val="0"/>
        <w:sz w:val="24"/>
        <w:szCs w:val="24"/>
        <w:u w:val="none"/>
      </w:rPr>
    </w:lvl>
    <w:lvl w:ilvl="1" w:tplc="F87EAB76">
      <w:start w:val="1"/>
      <w:numFmt w:val="upperLetter"/>
      <w:lvlText w:val="%2) "/>
      <w:lvlJc w:val="left"/>
      <w:pPr>
        <w:ind w:left="1080" w:hanging="360"/>
      </w:pPr>
      <w:rPr>
        <w:rFonts w:ascii="Times New Roman" w:hAnsi="Times New Roman" w:cs="Times New Roman" w:hint="default"/>
        <w:b w:val="0"/>
        <w:i w:val="0"/>
        <w:sz w:val="24"/>
        <w:szCs w:val="24"/>
        <w:u w:val="none"/>
      </w:rPr>
    </w:lvl>
    <w:lvl w:ilvl="2" w:tplc="F87EAB76">
      <w:start w:val="1"/>
      <w:numFmt w:val="upperLetter"/>
      <w:lvlText w:val="%3) "/>
      <w:lvlJc w:val="left"/>
      <w:pPr>
        <w:ind w:left="2160" w:hanging="180"/>
      </w:pPr>
      <w:rPr>
        <w:rFonts w:ascii="Times New Roman" w:hAnsi="Times New Roman" w:cs="Times New Roman" w:hint="default"/>
        <w:b w:val="0"/>
        <w:i w:val="0"/>
        <w:sz w:val="24"/>
        <w:szCs w:val="24"/>
        <w:u w:val="none"/>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2A0C86"/>
    <w:multiLevelType w:val="hybridMultilevel"/>
    <w:tmpl w:val="2392E914"/>
    <w:lvl w:ilvl="0" w:tplc="04188490">
      <w:start w:val="1"/>
      <w:numFmt w:val="upperLetter"/>
      <w:lvlText w:val="%1) "/>
      <w:lvlJc w:val="left"/>
      <w:pPr>
        <w:tabs>
          <w:tab w:val="num" w:pos="1512"/>
        </w:tabs>
        <w:ind w:left="1512" w:hanging="43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1B50078C"/>
    <w:multiLevelType w:val="hybridMultilevel"/>
    <w:tmpl w:val="3C34F612"/>
    <w:lvl w:ilvl="0" w:tplc="142C2F38">
      <w:start w:val="1"/>
      <w:numFmt w:val="upperLetter"/>
      <w:lvlText w:val="%1) "/>
      <w:lvlJc w:val="left"/>
      <w:pPr>
        <w:ind w:left="810" w:hanging="360"/>
      </w:pPr>
      <w:rPr>
        <w:rFonts w:ascii="Times New Roman" w:hAnsi="Times New Roman" w:cs="Times New Roman" w:hint="default"/>
        <w:b w:val="0"/>
        <w:i w:val="0"/>
        <w:sz w:val="24"/>
        <w:u w:val="none"/>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1CDB2D65"/>
    <w:multiLevelType w:val="hybridMultilevel"/>
    <w:tmpl w:val="5D5C165E"/>
    <w:lvl w:ilvl="0" w:tplc="C6D67EBE">
      <w:start w:val="2"/>
      <w:numFmt w:val="upperLetter"/>
      <w:lvlText w:val="%1) "/>
      <w:lvlJc w:val="left"/>
      <w:pPr>
        <w:ind w:left="990" w:hanging="360"/>
      </w:pPr>
      <w:rPr>
        <w:rFonts w:ascii="Times New Roman" w:hAnsi="Times New Roman" w:cs="Times New Roman" w:hint="default"/>
        <w:b w:val="0"/>
        <w:i w:val="0"/>
        <w:sz w:val="24"/>
        <w:szCs w:val="24"/>
        <w:u w:val="none"/>
      </w:rPr>
    </w:lvl>
    <w:lvl w:ilvl="1" w:tplc="04090019" w:tentative="1">
      <w:start w:val="1"/>
      <w:numFmt w:val="lowerLetter"/>
      <w:lvlText w:val="%2."/>
      <w:lvlJc w:val="left"/>
      <w:pPr>
        <w:ind w:left="1710" w:hanging="360"/>
      </w:pPr>
      <w:rPr>
        <w:rFonts w:cs="Times New Roman"/>
      </w:rPr>
    </w:lvl>
    <w:lvl w:ilvl="2" w:tplc="0409001B" w:tentative="1">
      <w:start w:val="1"/>
      <w:numFmt w:val="lowerRoman"/>
      <w:lvlText w:val="%3."/>
      <w:lvlJc w:val="right"/>
      <w:pPr>
        <w:ind w:left="2430" w:hanging="180"/>
      </w:pPr>
      <w:rPr>
        <w:rFonts w:cs="Times New Roman"/>
      </w:rPr>
    </w:lvl>
    <w:lvl w:ilvl="3" w:tplc="0409000F" w:tentative="1">
      <w:start w:val="1"/>
      <w:numFmt w:val="decimal"/>
      <w:lvlText w:val="%4."/>
      <w:lvlJc w:val="left"/>
      <w:pPr>
        <w:ind w:left="3150" w:hanging="360"/>
      </w:pPr>
      <w:rPr>
        <w:rFonts w:cs="Times New Roman"/>
      </w:rPr>
    </w:lvl>
    <w:lvl w:ilvl="4" w:tplc="04090019" w:tentative="1">
      <w:start w:val="1"/>
      <w:numFmt w:val="lowerLetter"/>
      <w:lvlText w:val="%5."/>
      <w:lvlJc w:val="left"/>
      <w:pPr>
        <w:ind w:left="3870" w:hanging="360"/>
      </w:pPr>
      <w:rPr>
        <w:rFonts w:cs="Times New Roman"/>
      </w:rPr>
    </w:lvl>
    <w:lvl w:ilvl="5" w:tplc="0409001B" w:tentative="1">
      <w:start w:val="1"/>
      <w:numFmt w:val="lowerRoman"/>
      <w:lvlText w:val="%6."/>
      <w:lvlJc w:val="right"/>
      <w:pPr>
        <w:ind w:left="4590" w:hanging="180"/>
      </w:pPr>
      <w:rPr>
        <w:rFonts w:cs="Times New Roman"/>
      </w:rPr>
    </w:lvl>
    <w:lvl w:ilvl="6" w:tplc="0409000F" w:tentative="1">
      <w:start w:val="1"/>
      <w:numFmt w:val="decimal"/>
      <w:lvlText w:val="%7."/>
      <w:lvlJc w:val="left"/>
      <w:pPr>
        <w:ind w:left="5310" w:hanging="360"/>
      </w:pPr>
      <w:rPr>
        <w:rFonts w:cs="Times New Roman"/>
      </w:rPr>
    </w:lvl>
    <w:lvl w:ilvl="7" w:tplc="04090019" w:tentative="1">
      <w:start w:val="1"/>
      <w:numFmt w:val="lowerLetter"/>
      <w:lvlText w:val="%8."/>
      <w:lvlJc w:val="left"/>
      <w:pPr>
        <w:ind w:left="6030" w:hanging="360"/>
      </w:pPr>
      <w:rPr>
        <w:rFonts w:cs="Times New Roman"/>
      </w:rPr>
    </w:lvl>
    <w:lvl w:ilvl="8" w:tplc="0409001B" w:tentative="1">
      <w:start w:val="1"/>
      <w:numFmt w:val="lowerRoman"/>
      <w:lvlText w:val="%9."/>
      <w:lvlJc w:val="right"/>
      <w:pPr>
        <w:ind w:left="6750" w:hanging="180"/>
      </w:pPr>
      <w:rPr>
        <w:rFonts w:cs="Times New Roman"/>
      </w:rPr>
    </w:lvl>
  </w:abstractNum>
  <w:abstractNum w:abstractNumId="10">
    <w:nsid w:val="245D482B"/>
    <w:multiLevelType w:val="hybridMultilevel"/>
    <w:tmpl w:val="BC4C580A"/>
    <w:lvl w:ilvl="0" w:tplc="D592F37A">
      <w:start w:val="1"/>
      <w:numFmt w:val="upperLetter"/>
      <w:lvlText w:val="%1) "/>
      <w:lvlJc w:val="left"/>
      <w:pPr>
        <w:tabs>
          <w:tab w:val="num" w:pos="1245"/>
        </w:tabs>
        <w:ind w:left="2160" w:hanging="360"/>
      </w:pPr>
      <w:rPr>
        <w:rFonts w:ascii="Times New Roman" w:hAnsi="Times New Roman" w:cs="Times New Roman" w:hint="default"/>
        <w:b w:val="0"/>
        <w:i w:val="0"/>
        <w:sz w:val="23"/>
        <w:szCs w:val="23"/>
        <w:u w:val="none"/>
      </w:rPr>
    </w:lvl>
    <w:lvl w:ilvl="1" w:tplc="04090019">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1">
    <w:nsid w:val="24F33D99"/>
    <w:multiLevelType w:val="hybridMultilevel"/>
    <w:tmpl w:val="8B942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7D1AA8"/>
    <w:multiLevelType w:val="hybridMultilevel"/>
    <w:tmpl w:val="FE0CDE9E"/>
    <w:lvl w:ilvl="0" w:tplc="F87EAB76">
      <w:start w:val="1"/>
      <w:numFmt w:val="upperLetter"/>
      <w:lvlText w:val="%1) "/>
      <w:lvlJc w:val="left"/>
      <w:pPr>
        <w:ind w:left="1080" w:hanging="360"/>
      </w:pPr>
      <w:rPr>
        <w:rFonts w:ascii="Times New Roman" w:hAnsi="Times New Roman" w:cs="Times New Roman" w:hint="default"/>
        <w:b w:val="0"/>
        <w:i w:val="0"/>
        <w:sz w:val="24"/>
        <w:szCs w:val="24"/>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2F5B6A1C"/>
    <w:multiLevelType w:val="hybridMultilevel"/>
    <w:tmpl w:val="5802AC00"/>
    <w:lvl w:ilvl="0" w:tplc="7E62E7CA">
      <w:start w:val="3"/>
      <w:numFmt w:val="upperLetter"/>
      <w:lvlText w:val="%1) "/>
      <w:lvlJc w:val="left"/>
      <w:pPr>
        <w:tabs>
          <w:tab w:val="num" w:pos="0"/>
        </w:tabs>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308D5506"/>
    <w:multiLevelType w:val="singleLevel"/>
    <w:tmpl w:val="667044A4"/>
    <w:lvl w:ilvl="0">
      <w:start w:val="4"/>
      <w:numFmt w:val="upperLetter"/>
      <w:lvlText w:val="%1. "/>
      <w:legacy w:legacy="1" w:legacySpace="0" w:legacyIndent="360"/>
      <w:lvlJc w:val="left"/>
      <w:pPr>
        <w:ind w:left="990" w:hanging="360"/>
      </w:pPr>
      <w:rPr>
        <w:rFonts w:ascii="Times New Roman" w:hAnsi="Times New Roman" w:cs="Times New Roman" w:hint="default"/>
        <w:b w:val="0"/>
        <w:i w:val="0"/>
        <w:sz w:val="24"/>
        <w:u w:val="none"/>
      </w:rPr>
    </w:lvl>
  </w:abstractNum>
  <w:abstractNum w:abstractNumId="15">
    <w:nsid w:val="38B65321"/>
    <w:multiLevelType w:val="singleLevel"/>
    <w:tmpl w:val="15CA4986"/>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6">
    <w:nsid w:val="3BB7264D"/>
    <w:multiLevelType w:val="hybridMultilevel"/>
    <w:tmpl w:val="6A62B766"/>
    <w:lvl w:ilvl="0" w:tplc="B54829BA">
      <w:start w:val="1"/>
      <w:numFmt w:val="upperLetter"/>
      <w:lvlText w:val="%1)"/>
      <w:lvlJc w:val="left"/>
      <w:pPr>
        <w:tabs>
          <w:tab w:val="num" w:pos="1080"/>
        </w:tabs>
        <w:ind w:left="1080" w:hanging="360"/>
      </w:pPr>
      <w:rPr>
        <w:rFonts w:cs="Times New Roman" w:hint="default"/>
        <w:b w:val="0"/>
        <w:i w:val="0"/>
        <w:sz w:val="24"/>
        <w:szCs w:val="24"/>
        <w:u w:val="none"/>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7">
    <w:nsid w:val="3C7B03E0"/>
    <w:multiLevelType w:val="hybridMultilevel"/>
    <w:tmpl w:val="68B4600E"/>
    <w:lvl w:ilvl="0" w:tplc="6854B986">
      <w:start w:val="1"/>
      <w:numFmt w:val="upperLetter"/>
      <w:lvlText w:val="%1) "/>
      <w:lvlJc w:val="left"/>
      <w:pPr>
        <w:tabs>
          <w:tab w:val="num" w:pos="525"/>
        </w:tabs>
        <w:ind w:left="1440" w:hanging="360"/>
      </w:pPr>
      <w:rPr>
        <w:rFonts w:ascii="Times New Roman" w:hAnsi="Times New Roman" w:cs="Times New Roman" w:hint="default"/>
        <w:b w:val="0"/>
        <w:i w:val="0"/>
        <w:sz w:val="24"/>
        <w:szCs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3D2862C3"/>
    <w:multiLevelType w:val="hybridMultilevel"/>
    <w:tmpl w:val="A9BE4FEC"/>
    <w:lvl w:ilvl="0" w:tplc="F410B230">
      <w:start w:val="1"/>
      <w:numFmt w:val="bullet"/>
      <w:lvlText w:val=""/>
      <w:lvlJc w:val="left"/>
      <w:pPr>
        <w:ind w:left="720" w:hanging="360"/>
      </w:pPr>
      <w:rPr>
        <w:rFonts w:ascii="Symbol" w:hAnsi="Symbol" w:hint="default"/>
      </w:rPr>
    </w:lvl>
    <w:lvl w:ilvl="1" w:tplc="87764296" w:tentative="1">
      <w:start w:val="1"/>
      <w:numFmt w:val="bullet"/>
      <w:lvlText w:val="o"/>
      <w:lvlJc w:val="left"/>
      <w:pPr>
        <w:ind w:left="1440" w:hanging="360"/>
      </w:pPr>
      <w:rPr>
        <w:rFonts w:ascii="Courier New" w:hAnsi="Courier New" w:hint="default"/>
      </w:rPr>
    </w:lvl>
    <w:lvl w:ilvl="2" w:tplc="C3FC1E9A" w:tentative="1">
      <w:start w:val="1"/>
      <w:numFmt w:val="bullet"/>
      <w:lvlText w:val=""/>
      <w:lvlJc w:val="left"/>
      <w:pPr>
        <w:ind w:left="2160" w:hanging="360"/>
      </w:pPr>
      <w:rPr>
        <w:rFonts w:ascii="Wingdings" w:hAnsi="Wingdings" w:hint="default"/>
      </w:rPr>
    </w:lvl>
    <w:lvl w:ilvl="3" w:tplc="73202870" w:tentative="1">
      <w:start w:val="1"/>
      <w:numFmt w:val="bullet"/>
      <w:lvlText w:val=""/>
      <w:lvlJc w:val="left"/>
      <w:pPr>
        <w:ind w:left="2880" w:hanging="360"/>
      </w:pPr>
      <w:rPr>
        <w:rFonts w:ascii="Symbol" w:hAnsi="Symbol" w:hint="default"/>
      </w:rPr>
    </w:lvl>
    <w:lvl w:ilvl="4" w:tplc="9EE0691C" w:tentative="1">
      <w:start w:val="1"/>
      <w:numFmt w:val="bullet"/>
      <w:lvlText w:val="o"/>
      <w:lvlJc w:val="left"/>
      <w:pPr>
        <w:ind w:left="3600" w:hanging="360"/>
      </w:pPr>
      <w:rPr>
        <w:rFonts w:ascii="Courier New" w:hAnsi="Courier New" w:hint="default"/>
      </w:rPr>
    </w:lvl>
    <w:lvl w:ilvl="5" w:tplc="DC1EE942" w:tentative="1">
      <w:start w:val="1"/>
      <w:numFmt w:val="bullet"/>
      <w:lvlText w:val=""/>
      <w:lvlJc w:val="left"/>
      <w:pPr>
        <w:ind w:left="4320" w:hanging="360"/>
      </w:pPr>
      <w:rPr>
        <w:rFonts w:ascii="Wingdings" w:hAnsi="Wingdings" w:hint="default"/>
      </w:rPr>
    </w:lvl>
    <w:lvl w:ilvl="6" w:tplc="0B3A0FEA" w:tentative="1">
      <w:start w:val="1"/>
      <w:numFmt w:val="bullet"/>
      <w:lvlText w:val=""/>
      <w:lvlJc w:val="left"/>
      <w:pPr>
        <w:ind w:left="5040" w:hanging="360"/>
      </w:pPr>
      <w:rPr>
        <w:rFonts w:ascii="Symbol" w:hAnsi="Symbol" w:hint="default"/>
      </w:rPr>
    </w:lvl>
    <w:lvl w:ilvl="7" w:tplc="FEFA450E" w:tentative="1">
      <w:start w:val="1"/>
      <w:numFmt w:val="bullet"/>
      <w:lvlText w:val="o"/>
      <w:lvlJc w:val="left"/>
      <w:pPr>
        <w:ind w:left="5760" w:hanging="360"/>
      </w:pPr>
      <w:rPr>
        <w:rFonts w:ascii="Courier New" w:hAnsi="Courier New" w:hint="default"/>
      </w:rPr>
    </w:lvl>
    <w:lvl w:ilvl="8" w:tplc="9912B2EE" w:tentative="1">
      <w:start w:val="1"/>
      <w:numFmt w:val="bullet"/>
      <w:lvlText w:val=""/>
      <w:lvlJc w:val="left"/>
      <w:pPr>
        <w:ind w:left="6480" w:hanging="360"/>
      </w:pPr>
      <w:rPr>
        <w:rFonts w:ascii="Wingdings" w:hAnsi="Wingdings" w:hint="default"/>
      </w:rPr>
    </w:lvl>
  </w:abstractNum>
  <w:abstractNum w:abstractNumId="19">
    <w:nsid w:val="46020FD0"/>
    <w:multiLevelType w:val="multilevel"/>
    <w:tmpl w:val="8E280422"/>
    <w:lvl w:ilvl="0">
      <w:start w:val="1"/>
      <w:numFmt w:val="upperLetter"/>
      <w:lvlText w:val="%1) "/>
      <w:lvlJc w:val="left"/>
      <w:pPr>
        <w:tabs>
          <w:tab w:val="num" w:pos="525"/>
        </w:tabs>
        <w:ind w:left="1440" w:hanging="360"/>
      </w:pPr>
      <w:rPr>
        <w:rFonts w:ascii="Times New Roman" w:hAnsi="Times New Roman" w:cs="Times New Roman" w:hint="default"/>
        <w:b w:val="0"/>
        <w:i w:val="0"/>
        <w:sz w:val="24"/>
        <w:szCs w:val="24"/>
        <w:u w:val="none"/>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nsid w:val="46491236"/>
    <w:multiLevelType w:val="hybridMultilevel"/>
    <w:tmpl w:val="8BC69616"/>
    <w:lvl w:ilvl="0" w:tplc="7262B404">
      <w:start w:val="1"/>
      <w:numFmt w:val="upperLetter"/>
      <w:lvlText w:val="%1) "/>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6A72CEF"/>
    <w:multiLevelType w:val="hybridMultilevel"/>
    <w:tmpl w:val="F27E8726"/>
    <w:lvl w:ilvl="0" w:tplc="91608728">
      <w:start w:val="1"/>
      <w:numFmt w:val="lowerLetter"/>
      <w:lvlText w:val="%1)"/>
      <w:lvlJc w:val="left"/>
      <w:pPr>
        <w:ind w:left="108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6C3797E"/>
    <w:multiLevelType w:val="hybridMultilevel"/>
    <w:tmpl w:val="CEAC3066"/>
    <w:lvl w:ilvl="0" w:tplc="0409001B">
      <w:start w:val="1"/>
      <w:numFmt w:val="lowerRoman"/>
      <w:lvlText w:val="%1."/>
      <w:lvlJc w:val="right"/>
      <w:pPr>
        <w:tabs>
          <w:tab w:val="num" w:pos="1872"/>
        </w:tabs>
        <w:ind w:left="1872" w:hanging="432"/>
      </w:pPr>
      <w:rPr>
        <w:rFonts w:cs="Times New Roman" w:hint="default"/>
        <w:b w:val="0"/>
        <w:i w:val="0"/>
        <w:sz w:val="24"/>
        <w:u w:val="none"/>
      </w:rPr>
    </w:lvl>
    <w:lvl w:ilvl="1" w:tplc="FD28716A">
      <w:start w:val="11"/>
      <w:numFmt w:val="decimal"/>
      <w:lvlText w:val="%2."/>
      <w:lvlJc w:val="left"/>
      <w:pPr>
        <w:tabs>
          <w:tab w:val="num" w:pos="1440"/>
        </w:tabs>
        <w:ind w:left="1440" w:hanging="360"/>
      </w:pPr>
      <w:rPr>
        <w:rFonts w:cs="Times New Roman" w:hint="default"/>
        <w:u w:val="single"/>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nsid w:val="48C16AA1"/>
    <w:multiLevelType w:val="hybridMultilevel"/>
    <w:tmpl w:val="E8C6A8EE"/>
    <w:lvl w:ilvl="0" w:tplc="F268387E">
      <w:start w:val="1"/>
      <w:numFmt w:val="upperLetter"/>
      <w:lvlText w:val="%1)"/>
      <w:lvlJc w:val="left"/>
      <w:pPr>
        <w:tabs>
          <w:tab w:val="num" w:pos="1512"/>
        </w:tabs>
        <w:ind w:left="1512" w:hanging="432"/>
      </w:pPr>
      <w:rPr>
        <w:rFonts w:cs="Times New Roman" w:hint="default"/>
      </w:rPr>
    </w:lvl>
    <w:lvl w:ilvl="1" w:tplc="12E08B7E">
      <w:start w:val="5"/>
      <w:numFmt w:val="upperLetter"/>
      <w:lvlText w:val="%2)"/>
      <w:lvlJc w:val="left"/>
      <w:pPr>
        <w:tabs>
          <w:tab w:val="num" w:pos="792"/>
        </w:tabs>
        <w:ind w:left="792" w:hanging="432"/>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nsid w:val="4C825A77"/>
    <w:multiLevelType w:val="singleLevel"/>
    <w:tmpl w:val="E2F8DD4E"/>
    <w:lvl w:ilvl="0">
      <w:start w:val="6"/>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5">
    <w:nsid w:val="4CD8424E"/>
    <w:multiLevelType w:val="hybridMultilevel"/>
    <w:tmpl w:val="D0887E5E"/>
    <w:lvl w:ilvl="0" w:tplc="208AB502">
      <w:start w:val="2"/>
      <w:numFmt w:val="upperLetter"/>
      <w:lvlText w:val="%1) "/>
      <w:lvlJc w:val="left"/>
      <w:pPr>
        <w:tabs>
          <w:tab w:val="num" w:pos="648"/>
        </w:tabs>
        <w:ind w:left="648" w:hanging="43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nsid w:val="50C37ED7"/>
    <w:multiLevelType w:val="hybridMultilevel"/>
    <w:tmpl w:val="831C50D4"/>
    <w:lvl w:ilvl="0" w:tplc="C8A85068">
      <w:start w:val="1"/>
      <w:numFmt w:val="upperLetter"/>
      <w:lvlText w:val="%1) "/>
      <w:lvlJc w:val="left"/>
      <w:pPr>
        <w:tabs>
          <w:tab w:val="num" w:pos="-450"/>
        </w:tabs>
        <w:ind w:left="1080" w:hanging="360"/>
      </w:pPr>
      <w:rPr>
        <w:rFonts w:ascii="Times New Roman" w:hAnsi="Times New Roman" w:cs="Times New Roman" w:hint="default"/>
        <w:b w:val="0"/>
        <w:i w:val="0"/>
        <w:sz w:val="24"/>
        <w:u w:val="none"/>
      </w:rPr>
    </w:lvl>
    <w:lvl w:ilvl="1" w:tplc="4A9CA79C">
      <w:start w:val="1"/>
      <w:numFmt w:val="upperLetter"/>
      <w:lvlText w:val="%2)"/>
      <w:lvlJc w:val="left"/>
      <w:pPr>
        <w:tabs>
          <w:tab w:val="num" w:pos="1062"/>
        </w:tabs>
        <w:ind w:left="1062" w:hanging="432"/>
      </w:pPr>
      <w:rPr>
        <w:rFonts w:cs="Times New Roman" w:hint="default"/>
        <w:b w:val="0"/>
        <w:i w:val="0"/>
        <w:sz w:val="24"/>
        <w:u w:val="none"/>
      </w:rPr>
    </w:lvl>
    <w:lvl w:ilvl="2" w:tplc="0409001B" w:tentative="1">
      <w:start w:val="1"/>
      <w:numFmt w:val="lowerRoman"/>
      <w:lvlText w:val="%3."/>
      <w:lvlJc w:val="right"/>
      <w:pPr>
        <w:tabs>
          <w:tab w:val="num" w:pos="1710"/>
        </w:tabs>
        <w:ind w:left="1710" w:hanging="180"/>
      </w:pPr>
      <w:rPr>
        <w:rFonts w:cs="Times New Roman"/>
      </w:rPr>
    </w:lvl>
    <w:lvl w:ilvl="3" w:tplc="0409000F" w:tentative="1">
      <w:start w:val="1"/>
      <w:numFmt w:val="decimal"/>
      <w:lvlText w:val="%4."/>
      <w:lvlJc w:val="left"/>
      <w:pPr>
        <w:tabs>
          <w:tab w:val="num" w:pos="2430"/>
        </w:tabs>
        <w:ind w:left="2430" w:hanging="360"/>
      </w:pPr>
      <w:rPr>
        <w:rFonts w:cs="Times New Roman"/>
      </w:rPr>
    </w:lvl>
    <w:lvl w:ilvl="4" w:tplc="04090019" w:tentative="1">
      <w:start w:val="1"/>
      <w:numFmt w:val="lowerLetter"/>
      <w:lvlText w:val="%5."/>
      <w:lvlJc w:val="left"/>
      <w:pPr>
        <w:tabs>
          <w:tab w:val="num" w:pos="3150"/>
        </w:tabs>
        <w:ind w:left="3150" w:hanging="360"/>
      </w:pPr>
      <w:rPr>
        <w:rFonts w:cs="Times New Roman"/>
      </w:rPr>
    </w:lvl>
    <w:lvl w:ilvl="5" w:tplc="0409001B" w:tentative="1">
      <w:start w:val="1"/>
      <w:numFmt w:val="lowerRoman"/>
      <w:lvlText w:val="%6."/>
      <w:lvlJc w:val="right"/>
      <w:pPr>
        <w:tabs>
          <w:tab w:val="num" w:pos="3870"/>
        </w:tabs>
        <w:ind w:left="3870" w:hanging="180"/>
      </w:pPr>
      <w:rPr>
        <w:rFonts w:cs="Times New Roman"/>
      </w:rPr>
    </w:lvl>
    <w:lvl w:ilvl="6" w:tplc="0409000F" w:tentative="1">
      <w:start w:val="1"/>
      <w:numFmt w:val="decimal"/>
      <w:lvlText w:val="%7."/>
      <w:lvlJc w:val="left"/>
      <w:pPr>
        <w:tabs>
          <w:tab w:val="num" w:pos="4590"/>
        </w:tabs>
        <w:ind w:left="4590" w:hanging="360"/>
      </w:pPr>
      <w:rPr>
        <w:rFonts w:cs="Times New Roman"/>
      </w:rPr>
    </w:lvl>
    <w:lvl w:ilvl="7" w:tplc="04090019" w:tentative="1">
      <w:start w:val="1"/>
      <w:numFmt w:val="lowerLetter"/>
      <w:lvlText w:val="%8."/>
      <w:lvlJc w:val="left"/>
      <w:pPr>
        <w:tabs>
          <w:tab w:val="num" w:pos="5310"/>
        </w:tabs>
        <w:ind w:left="5310" w:hanging="360"/>
      </w:pPr>
      <w:rPr>
        <w:rFonts w:cs="Times New Roman"/>
      </w:rPr>
    </w:lvl>
    <w:lvl w:ilvl="8" w:tplc="0409001B" w:tentative="1">
      <w:start w:val="1"/>
      <w:numFmt w:val="lowerRoman"/>
      <w:lvlText w:val="%9."/>
      <w:lvlJc w:val="right"/>
      <w:pPr>
        <w:tabs>
          <w:tab w:val="num" w:pos="6030"/>
        </w:tabs>
        <w:ind w:left="6030" w:hanging="180"/>
      </w:pPr>
      <w:rPr>
        <w:rFonts w:cs="Times New Roman"/>
      </w:rPr>
    </w:lvl>
  </w:abstractNum>
  <w:abstractNum w:abstractNumId="27">
    <w:nsid w:val="526B0AF3"/>
    <w:multiLevelType w:val="singleLevel"/>
    <w:tmpl w:val="D0526FF6"/>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8">
    <w:nsid w:val="57DF47B2"/>
    <w:multiLevelType w:val="singleLevel"/>
    <w:tmpl w:val="36A247B0"/>
    <w:lvl w:ilvl="0">
      <w:start w:val="1"/>
      <w:numFmt w:val="upp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9">
    <w:nsid w:val="58BE4CF7"/>
    <w:multiLevelType w:val="multilevel"/>
    <w:tmpl w:val="8E280422"/>
    <w:lvl w:ilvl="0">
      <w:start w:val="1"/>
      <w:numFmt w:val="upperLetter"/>
      <w:lvlText w:val="%1) "/>
      <w:lvlJc w:val="left"/>
      <w:pPr>
        <w:tabs>
          <w:tab w:val="num" w:pos="525"/>
        </w:tabs>
        <w:ind w:left="1440" w:hanging="360"/>
      </w:pPr>
      <w:rPr>
        <w:rFonts w:ascii="Times New Roman" w:hAnsi="Times New Roman" w:cs="Times New Roman" w:hint="default"/>
        <w:b w:val="0"/>
        <w:i w:val="0"/>
        <w:sz w:val="24"/>
        <w:szCs w:val="24"/>
        <w:u w:val="none"/>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nsid w:val="58DA5A8A"/>
    <w:multiLevelType w:val="hybridMultilevel"/>
    <w:tmpl w:val="A524C126"/>
    <w:lvl w:ilvl="0" w:tplc="0DE0CE04">
      <w:start w:val="1"/>
      <w:numFmt w:val="lowerRoman"/>
      <w:lvlText w:val="%1."/>
      <w:lvlJc w:val="left"/>
      <w:pPr>
        <w:ind w:left="1875" w:hanging="360"/>
      </w:pPr>
      <w:rPr>
        <w:rFonts w:hint="default"/>
      </w:rPr>
    </w:lvl>
    <w:lvl w:ilvl="1" w:tplc="04090019" w:tentative="1">
      <w:start w:val="1"/>
      <w:numFmt w:val="lowerLetter"/>
      <w:lvlText w:val="%2."/>
      <w:lvlJc w:val="left"/>
      <w:pPr>
        <w:ind w:left="2595" w:hanging="360"/>
      </w:pPr>
    </w:lvl>
    <w:lvl w:ilvl="2" w:tplc="0409001B" w:tentative="1">
      <w:start w:val="1"/>
      <w:numFmt w:val="lowerRoman"/>
      <w:lvlText w:val="%3."/>
      <w:lvlJc w:val="right"/>
      <w:pPr>
        <w:ind w:left="3315" w:hanging="180"/>
      </w:pPr>
    </w:lvl>
    <w:lvl w:ilvl="3" w:tplc="0409000F" w:tentative="1">
      <w:start w:val="1"/>
      <w:numFmt w:val="decimal"/>
      <w:lvlText w:val="%4."/>
      <w:lvlJc w:val="left"/>
      <w:pPr>
        <w:ind w:left="4035" w:hanging="360"/>
      </w:pPr>
    </w:lvl>
    <w:lvl w:ilvl="4" w:tplc="04090019" w:tentative="1">
      <w:start w:val="1"/>
      <w:numFmt w:val="lowerLetter"/>
      <w:lvlText w:val="%5."/>
      <w:lvlJc w:val="left"/>
      <w:pPr>
        <w:ind w:left="4755" w:hanging="360"/>
      </w:pPr>
    </w:lvl>
    <w:lvl w:ilvl="5" w:tplc="0409001B" w:tentative="1">
      <w:start w:val="1"/>
      <w:numFmt w:val="lowerRoman"/>
      <w:lvlText w:val="%6."/>
      <w:lvlJc w:val="right"/>
      <w:pPr>
        <w:ind w:left="5475" w:hanging="180"/>
      </w:pPr>
    </w:lvl>
    <w:lvl w:ilvl="6" w:tplc="0409000F" w:tentative="1">
      <w:start w:val="1"/>
      <w:numFmt w:val="decimal"/>
      <w:lvlText w:val="%7."/>
      <w:lvlJc w:val="left"/>
      <w:pPr>
        <w:ind w:left="6195" w:hanging="360"/>
      </w:pPr>
    </w:lvl>
    <w:lvl w:ilvl="7" w:tplc="04090019" w:tentative="1">
      <w:start w:val="1"/>
      <w:numFmt w:val="lowerLetter"/>
      <w:lvlText w:val="%8."/>
      <w:lvlJc w:val="left"/>
      <w:pPr>
        <w:ind w:left="6915" w:hanging="360"/>
      </w:pPr>
    </w:lvl>
    <w:lvl w:ilvl="8" w:tplc="0409001B" w:tentative="1">
      <w:start w:val="1"/>
      <w:numFmt w:val="lowerRoman"/>
      <w:lvlText w:val="%9."/>
      <w:lvlJc w:val="right"/>
      <w:pPr>
        <w:ind w:left="7635" w:hanging="180"/>
      </w:pPr>
    </w:lvl>
  </w:abstractNum>
  <w:abstractNum w:abstractNumId="31">
    <w:nsid w:val="596834E8"/>
    <w:multiLevelType w:val="hybridMultilevel"/>
    <w:tmpl w:val="A2B22E9C"/>
    <w:lvl w:ilvl="0" w:tplc="4050BF84">
      <w:start w:val="3"/>
      <w:numFmt w:val="upperLetter"/>
      <w:lvlText w:val="%1."/>
      <w:lvlJc w:val="left"/>
      <w:pPr>
        <w:tabs>
          <w:tab w:val="num" w:pos="1200"/>
        </w:tabs>
        <w:ind w:left="1200" w:hanging="600"/>
      </w:pPr>
      <w:rPr>
        <w:rFonts w:cs="Times New Roman" w:hint="default"/>
      </w:rPr>
    </w:lvl>
    <w:lvl w:ilvl="1" w:tplc="04090019" w:tentative="1">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abstractNum w:abstractNumId="32">
    <w:nsid w:val="5D97322E"/>
    <w:multiLevelType w:val="singleLevel"/>
    <w:tmpl w:val="B2D049D8"/>
    <w:lvl w:ilvl="0">
      <w:start w:val="1"/>
      <w:numFmt w:val="upp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33">
    <w:nsid w:val="60B723B3"/>
    <w:multiLevelType w:val="hybridMultilevel"/>
    <w:tmpl w:val="853E33A6"/>
    <w:lvl w:ilvl="0" w:tplc="6F8A78AE">
      <w:start w:val="1"/>
      <w:numFmt w:val="upperLetter"/>
      <w:lvlText w:val="%1)"/>
      <w:lvlJc w:val="left"/>
      <w:pPr>
        <w:tabs>
          <w:tab w:val="num" w:pos="792"/>
        </w:tabs>
        <w:ind w:left="792" w:hanging="432"/>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nsid w:val="665C13DB"/>
    <w:multiLevelType w:val="hybridMultilevel"/>
    <w:tmpl w:val="D124D032"/>
    <w:lvl w:ilvl="0" w:tplc="E6A85DE6">
      <w:start w:val="1"/>
      <w:numFmt w:val="upperLetter"/>
      <w:lvlText w:val="%1) "/>
      <w:lvlJc w:val="left"/>
      <w:pPr>
        <w:tabs>
          <w:tab w:val="num" w:pos="525"/>
        </w:tabs>
        <w:ind w:left="1440" w:hanging="360"/>
      </w:pPr>
      <w:rPr>
        <w:rFonts w:ascii="Times New Roman" w:hAnsi="Times New Roman" w:cs="Times New Roman" w:hint="default"/>
        <w:b w:val="0"/>
        <w:i w:val="0"/>
        <w:sz w:val="23"/>
        <w:szCs w:val="23"/>
        <w:u w:val="none"/>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nsid w:val="6BDF265C"/>
    <w:multiLevelType w:val="hybridMultilevel"/>
    <w:tmpl w:val="A7EEF48C"/>
    <w:lvl w:ilvl="0" w:tplc="D592F37A">
      <w:start w:val="1"/>
      <w:numFmt w:val="upperLetter"/>
      <w:lvlText w:val="%1) "/>
      <w:lvlJc w:val="left"/>
      <w:pPr>
        <w:tabs>
          <w:tab w:val="num" w:pos="525"/>
        </w:tabs>
        <w:ind w:left="1440" w:hanging="360"/>
      </w:pPr>
      <w:rPr>
        <w:rFonts w:ascii="Times New Roman" w:hAnsi="Times New Roman" w:cs="Times New Roman" w:hint="default"/>
        <w:b w:val="0"/>
        <w:i w:val="0"/>
        <w:sz w:val="23"/>
        <w:szCs w:val="23"/>
        <w:u w:val="none"/>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nsid w:val="6BF55C4D"/>
    <w:multiLevelType w:val="hybridMultilevel"/>
    <w:tmpl w:val="FBA0C606"/>
    <w:lvl w:ilvl="0" w:tplc="8C7C0060">
      <w:start w:val="1"/>
      <w:numFmt w:val="upperLetter"/>
      <w:lvlText w:val="%1)"/>
      <w:lvlJc w:val="left"/>
      <w:pPr>
        <w:tabs>
          <w:tab w:val="num" w:pos="792"/>
        </w:tabs>
        <w:ind w:left="792" w:hanging="432"/>
      </w:pPr>
      <w:rPr>
        <w:rFonts w:cs="Times New Roman" w:hint="default"/>
        <w:sz w:val="24"/>
        <w:szCs w:val="24"/>
      </w:rPr>
    </w:lvl>
    <w:lvl w:ilvl="1" w:tplc="04090019" w:tentative="1">
      <w:start w:val="1"/>
      <w:numFmt w:val="lowerLetter"/>
      <w:lvlText w:val="%2."/>
      <w:lvlJc w:val="left"/>
      <w:pPr>
        <w:tabs>
          <w:tab w:val="num" w:pos="1260"/>
        </w:tabs>
        <w:ind w:left="1260" w:hanging="360"/>
      </w:pPr>
      <w:rPr>
        <w:rFonts w:cs="Times New Roman"/>
      </w:rPr>
    </w:lvl>
    <w:lvl w:ilvl="2" w:tplc="0409001B" w:tentative="1">
      <w:start w:val="1"/>
      <w:numFmt w:val="lowerRoman"/>
      <w:lvlText w:val="%3."/>
      <w:lvlJc w:val="right"/>
      <w:pPr>
        <w:tabs>
          <w:tab w:val="num" w:pos="1980"/>
        </w:tabs>
        <w:ind w:left="1980" w:hanging="180"/>
      </w:pPr>
      <w:rPr>
        <w:rFonts w:cs="Times New Roman"/>
      </w:rPr>
    </w:lvl>
    <w:lvl w:ilvl="3" w:tplc="0409000F" w:tentative="1">
      <w:start w:val="1"/>
      <w:numFmt w:val="decimal"/>
      <w:lvlText w:val="%4."/>
      <w:lvlJc w:val="left"/>
      <w:pPr>
        <w:tabs>
          <w:tab w:val="num" w:pos="2700"/>
        </w:tabs>
        <w:ind w:left="2700" w:hanging="360"/>
      </w:pPr>
      <w:rPr>
        <w:rFonts w:cs="Times New Roman"/>
      </w:rPr>
    </w:lvl>
    <w:lvl w:ilvl="4" w:tplc="04090019" w:tentative="1">
      <w:start w:val="1"/>
      <w:numFmt w:val="lowerLetter"/>
      <w:lvlText w:val="%5."/>
      <w:lvlJc w:val="left"/>
      <w:pPr>
        <w:tabs>
          <w:tab w:val="num" w:pos="3420"/>
        </w:tabs>
        <w:ind w:left="3420" w:hanging="360"/>
      </w:pPr>
      <w:rPr>
        <w:rFonts w:cs="Times New Roman"/>
      </w:rPr>
    </w:lvl>
    <w:lvl w:ilvl="5" w:tplc="0409001B" w:tentative="1">
      <w:start w:val="1"/>
      <w:numFmt w:val="lowerRoman"/>
      <w:lvlText w:val="%6."/>
      <w:lvlJc w:val="right"/>
      <w:pPr>
        <w:tabs>
          <w:tab w:val="num" w:pos="4140"/>
        </w:tabs>
        <w:ind w:left="4140" w:hanging="180"/>
      </w:pPr>
      <w:rPr>
        <w:rFonts w:cs="Times New Roman"/>
      </w:rPr>
    </w:lvl>
    <w:lvl w:ilvl="6" w:tplc="0409000F" w:tentative="1">
      <w:start w:val="1"/>
      <w:numFmt w:val="decimal"/>
      <w:lvlText w:val="%7."/>
      <w:lvlJc w:val="left"/>
      <w:pPr>
        <w:tabs>
          <w:tab w:val="num" w:pos="4860"/>
        </w:tabs>
        <w:ind w:left="4860" w:hanging="360"/>
      </w:pPr>
      <w:rPr>
        <w:rFonts w:cs="Times New Roman"/>
      </w:rPr>
    </w:lvl>
    <w:lvl w:ilvl="7" w:tplc="04090019" w:tentative="1">
      <w:start w:val="1"/>
      <w:numFmt w:val="lowerLetter"/>
      <w:lvlText w:val="%8."/>
      <w:lvlJc w:val="left"/>
      <w:pPr>
        <w:tabs>
          <w:tab w:val="num" w:pos="5580"/>
        </w:tabs>
        <w:ind w:left="5580" w:hanging="360"/>
      </w:pPr>
      <w:rPr>
        <w:rFonts w:cs="Times New Roman"/>
      </w:rPr>
    </w:lvl>
    <w:lvl w:ilvl="8" w:tplc="0409001B" w:tentative="1">
      <w:start w:val="1"/>
      <w:numFmt w:val="lowerRoman"/>
      <w:lvlText w:val="%9."/>
      <w:lvlJc w:val="right"/>
      <w:pPr>
        <w:tabs>
          <w:tab w:val="num" w:pos="6300"/>
        </w:tabs>
        <w:ind w:left="6300" w:hanging="180"/>
      </w:pPr>
      <w:rPr>
        <w:rFonts w:cs="Times New Roman"/>
      </w:rPr>
    </w:lvl>
  </w:abstractNum>
  <w:abstractNum w:abstractNumId="37">
    <w:nsid w:val="6FCB12EC"/>
    <w:multiLevelType w:val="hybridMultilevel"/>
    <w:tmpl w:val="42FE5A90"/>
    <w:lvl w:ilvl="0" w:tplc="984C4776">
      <w:start w:val="1"/>
      <w:numFmt w:val="upperLetter"/>
      <w:lvlText w:val="%1)"/>
      <w:lvlJc w:val="left"/>
      <w:pPr>
        <w:ind w:left="1440" w:hanging="360"/>
      </w:pPr>
      <w:rPr>
        <w:rFonts w:hint="default"/>
      </w:r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nsid w:val="71E536CF"/>
    <w:multiLevelType w:val="hybridMultilevel"/>
    <w:tmpl w:val="46A0BF64"/>
    <w:lvl w:ilvl="0" w:tplc="7E18C724">
      <w:start w:val="1"/>
      <w:numFmt w:val="decimal"/>
      <w:lvlText w:val="%1)"/>
      <w:lvlJc w:val="left"/>
      <w:pPr>
        <w:tabs>
          <w:tab w:val="num" w:pos="1485"/>
        </w:tabs>
        <w:ind w:left="1485" w:hanging="405"/>
      </w:pPr>
      <w:rPr>
        <w:rFonts w:cs="Times New Roman" w:hint="default"/>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39">
    <w:nsid w:val="7A7770B3"/>
    <w:multiLevelType w:val="singleLevel"/>
    <w:tmpl w:val="59EC2F3C"/>
    <w:lvl w:ilvl="0">
      <w:start w:val="1"/>
      <w:numFmt w:val="upp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40">
    <w:nsid w:val="7BE7205B"/>
    <w:multiLevelType w:val="hybridMultilevel"/>
    <w:tmpl w:val="E774E4E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4"/>
  </w:num>
  <w:num w:numId="2">
    <w:abstractNumId w:val="27"/>
  </w:num>
  <w:num w:numId="3">
    <w:abstractNumId w:val="3"/>
  </w:num>
  <w:num w:numId="4">
    <w:abstractNumId w:val="24"/>
  </w:num>
  <w:num w:numId="5">
    <w:abstractNumId w:val="15"/>
  </w:num>
  <w:num w:numId="6">
    <w:abstractNumId w:val="31"/>
  </w:num>
  <w:num w:numId="7">
    <w:abstractNumId w:val="39"/>
  </w:num>
  <w:num w:numId="8">
    <w:abstractNumId w:val="32"/>
  </w:num>
  <w:num w:numId="9">
    <w:abstractNumId w:val="28"/>
  </w:num>
  <w:num w:numId="10">
    <w:abstractNumId w:val="0"/>
  </w:num>
  <w:num w:numId="11">
    <w:abstractNumId w:val="25"/>
  </w:num>
  <w:num w:numId="12">
    <w:abstractNumId w:val="13"/>
  </w:num>
  <w:num w:numId="13">
    <w:abstractNumId w:val="7"/>
  </w:num>
  <w:num w:numId="14">
    <w:abstractNumId w:val="40"/>
  </w:num>
  <w:num w:numId="15">
    <w:abstractNumId w:val="10"/>
  </w:num>
  <w:num w:numId="16">
    <w:abstractNumId w:val="35"/>
  </w:num>
  <w:num w:numId="17">
    <w:abstractNumId w:val="34"/>
  </w:num>
  <w:num w:numId="18">
    <w:abstractNumId w:val="17"/>
  </w:num>
  <w:num w:numId="19">
    <w:abstractNumId w:val="19"/>
  </w:num>
  <w:num w:numId="20">
    <w:abstractNumId w:val="29"/>
  </w:num>
  <w:num w:numId="21">
    <w:abstractNumId w:val="1"/>
  </w:num>
  <w:num w:numId="22">
    <w:abstractNumId w:val="9"/>
  </w:num>
  <w:num w:numId="23">
    <w:abstractNumId w:val="38"/>
  </w:num>
  <w:num w:numId="24">
    <w:abstractNumId w:val="2"/>
  </w:num>
  <w:num w:numId="25">
    <w:abstractNumId w:val="33"/>
  </w:num>
  <w:num w:numId="26">
    <w:abstractNumId w:val="5"/>
  </w:num>
  <w:num w:numId="27">
    <w:abstractNumId w:val="26"/>
  </w:num>
  <w:num w:numId="28">
    <w:abstractNumId w:val="36"/>
  </w:num>
  <w:num w:numId="29">
    <w:abstractNumId w:val="23"/>
  </w:num>
  <w:num w:numId="30">
    <w:abstractNumId w:val="8"/>
  </w:num>
  <w:num w:numId="31">
    <w:abstractNumId w:val="22"/>
  </w:num>
  <w:num w:numId="32">
    <w:abstractNumId w:val="11"/>
  </w:num>
  <w:num w:numId="33">
    <w:abstractNumId w:val="18"/>
  </w:num>
  <w:num w:numId="34">
    <w:abstractNumId w:val="12"/>
  </w:num>
  <w:num w:numId="35">
    <w:abstractNumId w:val="16"/>
  </w:num>
  <w:num w:numId="36">
    <w:abstractNumId w:val="4"/>
  </w:num>
  <w:num w:numId="37">
    <w:abstractNumId w:val="37"/>
  </w:num>
  <w:num w:numId="38">
    <w:abstractNumId w:val="6"/>
  </w:num>
  <w:num w:numId="39">
    <w:abstractNumId w:val="20"/>
  </w:num>
  <w:num w:numId="40">
    <w:abstractNumId w:val="21"/>
  </w:num>
  <w:num w:numId="41">
    <w:abstractNumId w:val="3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32FB"/>
    <w:rsid w:val="00000544"/>
    <w:rsid w:val="0000297E"/>
    <w:rsid w:val="000033CA"/>
    <w:rsid w:val="00003571"/>
    <w:rsid w:val="0000373E"/>
    <w:rsid w:val="0000454B"/>
    <w:rsid w:val="00004F4C"/>
    <w:rsid w:val="00005E00"/>
    <w:rsid w:val="00005E64"/>
    <w:rsid w:val="0001031D"/>
    <w:rsid w:val="0001120B"/>
    <w:rsid w:val="000116DD"/>
    <w:rsid w:val="000133CA"/>
    <w:rsid w:val="00013507"/>
    <w:rsid w:val="00013DB0"/>
    <w:rsid w:val="00013E15"/>
    <w:rsid w:val="0001525F"/>
    <w:rsid w:val="00015FFF"/>
    <w:rsid w:val="00017161"/>
    <w:rsid w:val="000202D6"/>
    <w:rsid w:val="00020420"/>
    <w:rsid w:val="00021E19"/>
    <w:rsid w:val="0002274A"/>
    <w:rsid w:val="00025E0F"/>
    <w:rsid w:val="000264EA"/>
    <w:rsid w:val="00026D26"/>
    <w:rsid w:val="00026FA0"/>
    <w:rsid w:val="000309B6"/>
    <w:rsid w:val="00030CEA"/>
    <w:rsid w:val="000325E6"/>
    <w:rsid w:val="00032B44"/>
    <w:rsid w:val="000349F9"/>
    <w:rsid w:val="00034C9C"/>
    <w:rsid w:val="000350F9"/>
    <w:rsid w:val="000356FC"/>
    <w:rsid w:val="000364D5"/>
    <w:rsid w:val="00036B45"/>
    <w:rsid w:val="0004047A"/>
    <w:rsid w:val="000409D2"/>
    <w:rsid w:val="00040A4B"/>
    <w:rsid w:val="0004268C"/>
    <w:rsid w:val="00042F4D"/>
    <w:rsid w:val="00042F8B"/>
    <w:rsid w:val="000433E8"/>
    <w:rsid w:val="00043723"/>
    <w:rsid w:val="00044D6C"/>
    <w:rsid w:val="00051594"/>
    <w:rsid w:val="0005160A"/>
    <w:rsid w:val="000516D5"/>
    <w:rsid w:val="00051853"/>
    <w:rsid w:val="0005254D"/>
    <w:rsid w:val="00053362"/>
    <w:rsid w:val="000535EB"/>
    <w:rsid w:val="00054A6D"/>
    <w:rsid w:val="00054DA1"/>
    <w:rsid w:val="00054EF6"/>
    <w:rsid w:val="000554B8"/>
    <w:rsid w:val="00055975"/>
    <w:rsid w:val="00056059"/>
    <w:rsid w:val="00057E02"/>
    <w:rsid w:val="00060323"/>
    <w:rsid w:val="000605C9"/>
    <w:rsid w:val="0006062B"/>
    <w:rsid w:val="0006067F"/>
    <w:rsid w:val="0006123D"/>
    <w:rsid w:val="00061487"/>
    <w:rsid w:val="00062BD4"/>
    <w:rsid w:val="000655AD"/>
    <w:rsid w:val="000660A5"/>
    <w:rsid w:val="000705AB"/>
    <w:rsid w:val="00070636"/>
    <w:rsid w:val="000708E4"/>
    <w:rsid w:val="000709AC"/>
    <w:rsid w:val="00071B6A"/>
    <w:rsid w:val="0007246D"/>
    <w:rsid w:val="00072B1F"/>
    <w:rsid w:val="00072DC0"/>
    <w:rsid w:val="000738B8"/>
    <w:rsid w:val="00074502"/>
    <w:rsid w:val="00075188"/>
    <w:rsid w:val="00077A9B"/>
    <w:rsid w:val="0008054D"/>
    <w:rsid w:val="00080A85"/>
    <w:rsid w:val="000818C4"/>
    <w:rsid w:val="0008256B"/>
    <w:rsid w:val="00082DAA"/>
    <w:rsid w:val="000832FB"/>
    <w:rsid w:val="00083B21"/>
    <w:rsid w:val="0008457E"/>
    <w:rsid w:val="000849B1"/>
    <w:rsid w:val="000857C3"/>
    <w:rsid w:val="00086BDD"/>
    <w:rsid w:val="00086F55"/>
    <w:rsid w:val="00087DD9"/>
    <w:rsid w:val="00087E5A"/>
    <w:rsid w:val="0009023D"/>
    <w:rsid w:val="000905F8"/>
    <w:rsid w:val="00091B6A"/>
    <w:rsid w:val="00091D65"/>
    <w:rsid w:val="0009204A"/>
    <w:rsid w:val="00092157"/>
    <w:rsid w:val="00093356"/>
    <w:rsid w:val="000942E8"/>
    <w:rsid w:val="0009463E"/>
    <w:rsid w:val="00094751"/>
    <w:rsid w:val="00094A19"/>
    <w:rsid w:val="000957C0"/>
    <w:rsid w:val="000959F6"/>
    <w:rsid w:val="00096881"/>
    <w:rsid w:val="000975CC"/>
    <w:rsid w:val="00097C22"/>
    <w:rsid w:val="000A0B72"/>
    <w:rsid w:val="000A1347"/>
    <w:rsid w:val="000A33E3"/>
    <w:rsid w:val="000A5CC6"/>
    <w:rsid w:val="000A7570"/>
    <w:rsid w:val="000A7FF7"/>
    <w:rsid w:val="000B0A42"/>
    <w:rsid w:val="000B0C4E"/>
    <w:rsid w:val="000B33FB"/>
    <w:rsid w:val="000B4EA7"/>
    <w:rsid w:val="000B5429"/>
    <w:rsid w:val="000B58B3"/>
    <w:rsid w:val="000B6E09"/>
    <w:rsid w:val="000C1ACA"/>
    <w:rsid w:val="000C235F"/>
    <w:rsid w:val="000C384E"/>
    <w:rsid w:val="000C3BC5"/>
    <w:rsid w:val="000C5855"/>
    <w:rsid w:val="000C5F43"/>
    <w:rsid w:val="000C5F5C"/>
    <w:rsid w:val="000C74EA"/>
    <w:rsid w:val="000C7CDA"/>
    <w:rsid w:val="000D03CF"/>
    <w:rsid w:val="000D0400"/>
    <w:rsid w:val="000D1340"/>
    <w:rsid w:val="000D1391"/>
    <w:rsid w:val="000D4C1D"/>
    <w:rsid w:val="000D796F"/>
    <w:rsid w:val="000D7D46"/>
    <w:rsid w:val="000E012C"/>
    <w:rsid w:val="000E117B"/>
    <w:rsid w:val="000E273C"/>
    <w:rsid w:val="000E47C3"/>
    <w:rsid w:val="000E49B3"/>
    <w:rsid w:val="000E4CFF"/>
    <w:rsid w:val="000E5127"/>
    <w:rsid w:val="000E52D8"/>
    <w:rsid w:val="000F0B2F"/>
    <w:rsid w:val="000F0F2E"/>
    <w:rsid w:val="000F1340"/>
    <w:rsid w:val="000F1980"/>
    <w:rsid w:val="000F246B"/>
    <w:rsid w:val="000F2F91"/>
    <w:rsid w:val="000F3881"/>
    <w:rsid w:val="000F4ADA"/>
    <w:rsid w:val="000F57A9"/>
    <w:rsid w:val="000F624E"/>
    <w:rsid w:val="000F6D8F"/>
    <w:rsid w:val="000F744A"/>
    <w:rsid w:val="00100681"/>
    <w:rsid w:val="001013A4"/>
    <w:rsid w:val="00101D6F"/>
    <w:rsid w:val="0010224B"/>
    <w:rsid w:val="001027E7"/>
    <w:rsid w:val="00103121"/>
    <w:rsid w:val="00103498"/>
    <w:rsid w:val="00103BB0"/>
    <w:rsid w:val="001053E6"/>
    <w:rsid w:val="00106804"/>
    <w:rsid w:val="0010692D"/>
    <w:rsid w:val="001114AE"/>
    <w:rsid w:val="0011170B"/>
    <w:rsid w:val="00112C6E"/>
    <w:rsid w:val="001146E7"/>
    <w:rsid w:val="00114A54"/>
    <w:rsid w:val="00116E23"/>
    <w:rsid w:val="0012107B"/>
    <w:rsid w:val="001214BF"/>
    <w:rsid w:val="00121E8D"/>
    <w:rsid w:val="001229EE"/>
    <w:rsid w:val="00124A6D"/>
    <w:rsid w:val="00124F86"/>
    <w:rsid w:val="0012511C"/>
    <w:rsid w:val="0012526E"/>
    <w:rsid w:val="00127024"/>
    <w:rsid w:val="00130C93"/>
    <w:rsid w:val="001310BA"/>
    <w:rsid w:val="00132E0B"/>
    <w:rsid w:val="00133FDA"/>
    <w:rsid w:val="001342A4"/>
    <w:rsid w:val="00134C7E"/>
    <w:rsid w:val="00135553"/>
    <w:rsid w:val="00135A41"/>
    <w:rsid w:val="00136BB8"/>
    <w:rsid w:val="00140234"/>
    <w:rsid w:val="001403D3"/>
    <w:rsid w:val="0014108C"/>
    <w:rsid w:val="00143182"/>
    <w:rsid w:val="0014336B"/>
    <w:rsid w:val="00143DDA"/>
    <w:rsid w:val="00146D54"/>
    <w:rsid w:val="0014703C"/>
    <w:rsid w:val="00150898"/>
    <w:rsid w:val="00151317"/>
    <w:rsid w:val="0015158F"/>
    <w:rsid w:val="001527C7"/>
    <w:rsid w:val="00153802"/>
    <w:rsid w:val="00154244"/>
    <w:rsid w:val="001544F2"/>
    <w:rsid w:val="00154FD2"/>
    <w:rsid w:val="0015688C"/>
    <w:rsid w:val="00157920"/>
    <w:rsid w:val="00157F47"/>
    <w:rsid w:val="00160212"/>
    <w:rsid w:val="0016036C"/>
    <w:rsid w:val="001611F4"/>
    <w:rsid w:val="00161477"/>
    <w:rsid w:val="00161B45"/>
    <w:rsid w:val="00161CB4"/>
    <w:rsid w:val="00162CB7"/>
    <w:rsid w:val="001640F3"/>
    <w:rsid w:val="0016470F"/>
    <w:rsid w:val="00164B1E"/>
    <w:rsid w:val="00164EE9"/>
    <w:rsid w:val="0016506F"/>
    <w:rsid w:val="00166913"/>
    <w:rsid w:val="00166A3A"/>
    <w:rsid w:val="00167865"/>
    <w:rsid w:val="00170413"/>
    <w:rsid w:val="001706B4"/>
    <w:rsid w:val="00171983"/>
    <w:rsid w:val="001730C9"/>
    <w:rsid w:val="00175A85"/>
    <w:rsid w:val="00176003"/>
    <w:rsid w:val="0017655B"/>
    <w:rsid w:val="001773F6"/>
    <w:rsid w:val="00180494"/>
    <w:rsid w:val="00181005"/>
    <w:rsid w:val="00181806"/>
    <w:rsid w:val="001831B3"/>
    <w:rsid w:val="001852D9"/>
    <w:rsid w:val="0018660A"/>
    <w:rsid w:val="001878D1"/>
    <w:rsid w:val="00187C6A"/>
    <w:rsid w:val="00190B3E"/>
    <w:rsid w:val="00191C36"/>
    <w:rsid w:val="001925A1"/>
    <w:rsid w:val="001928E0"/>
    <w:rsid w:val="00192A8F"/>
    <w:rsid w:val="0019336A"/>
    <w:rsid w:val="00193959"/>
    <w:rsid w:val="001945CA"/>
    <w:rsid w:val="001957E7"/>
    <w:rsid w:val="00195CA0"/>
    <w:rsid w:val="00195EA7"/>
    <w:rsid w:val="0019624E"/>
    <w:rsid w:val="00197782"/>
    <w:rsid w:val="00197A17"/>
    <w:rsid w:val="001A028E"/>
    <w:rsid w:val="001A0425"/>
    <w:rsid w:val="001A0613"/>
    <w:rsid w:val="001A0E2D"/>
    <w:rsid w:val="001A0E6D"/>
    <w:rsid w:val="001A1AF8"/>
    <w:rsid w:val="001A475C"/>
    <w:rsid w:val="001A4A6C"/>
    <w:rsid w:val="001A4F69"/>
    <w:rsid w:val="001A508E"/>
    <w:rsid w:val="001A6D71"/>
    <w:rsid w:val="001A724F"/>
    <w:rsid w:val="001B1021"/>
    <w:rsid w:val="001B11CB"/>
    <w:rsid w:val="001B5C90"/>
    <w:rsid w:val="001B77B4"/>
    <w:rsid w:val="001B7896"/>
    <w:rsid w:val="001B79F7"/>
    <w:rsid w:val="001C0B98"/>
    <w:rsid w:val="001C1B0A"/>
    <w:rsid w:val="001C1D73"/>
    <w:rsid w:val="001C23E7"/>
    <w:rsid w:val="001C4212"/>
    <w:rsid w:val="001C5ECD"/>
    <w:rsid w:val="001C7767"/>
    <w:rsid w:val="001C7A37"/>
    <w:rsid w:val="001D01B0"/>
    <w:rsid w:val="001D0627"/>
    <w:rsid w:val="001D0F58"/>
    <w:rsid w:val="001D1EF5"/>
    <w:rsid w:val="001D1F33"/>
    <w:rsid w:val="001D26F6"/>
    <w:rsid w:val="001D2784"/>
    <w:rsid w:val="001D2AB5"/>
    <w:rsid w:val="001D3091"/>
    <w:rsid w:val="001D49ED"/>
    <w:rsid w:val="001D532A"/>
    <w:rsid w:val="001D544E"/>
    <w:rsid w:val="001D5867"/>
    <w:rsid w:val="001D6A92"/>
    <w:rsid w:val="001D6E88"/>
    <w:rsid w:val="001D70F9"/>
    <w:rsid w:val="001E0AF6"/>
    <w:rsid w:val="001E11DF"/>
    <w:rsid w:val="001E3D8A"/>
    <w:rsid w:val="001E3E89"/>
    <w:rsid w:val="001E4083"/>
    <w:rsid w:val="001E4745"/>
    <w:rsid w:val="001E4E1C"/>
    <w:rsid w:val="001E599A"/>
    <w:rsid w:val="001F06CF"/>
    <w:rsid w:val="001F1910"/>
    <w:rsid w:val="001F1F6A"/>
    <w:rsid w:val="001F2251"/>
    <w:rsid w:val="001F2B03"/>
    <w:rsid w:val="001F2F12"/>
    <w:rsid w:val="001F43EC"/>
    <w:rsid w:val="001F45D4"/>
    <w:rsid w:val="001F531F"/>
    <w:rsid w:val="001F55AC"/>
    <w:rsid w:val="001F6412"/>
    <w:rsid w:val="001F7D90"/>
    <w:rsid w:val="002011EA"/>
    <w:rsid w:val="002037A9"/>
    <w:rsid w:val="00205438"/>
    <w:rsid w:val="00206D68"/>
    <w:rsid w:val="00207039"/>
    <w:rsid w:val="00207170"/>
    <w:rsid w:val="00207184"/>
    <w:rsid w:val="00207F3D"/>
    <w:rsid w:val="00210004"/>
    <w:rsid w:val="00211776"/>
    <w:rsid w:val="002125F6"/>
    <w:rsid w:val="002129CB"/>
    <w:rsid w:val="0021510F"/>
    <w:rsid w:val="0021624B"/>
    <w:rsid w:val="00216A36"/>
    <w:rsid w:val="00216C94"/>
    <w:rsid w:val="00216F6B"/>
    <w:rsid w:val="00217D1F"/>
    <w:rsid w:val="00217DDD"/>
    <w:rsid w:val="00220388"/>
    <w:rsid w:val="00220E9D"/>
    <w:rsid w:val="002213D4"/>
    <w:rsid w:val="00221DD7"/>
    <w:rsid w:val="0022236A"/>
    <w:rsid w:val="00223A41"/>
    <w:rsid w:val="00226055"/>
    <w:rsid w:val="00226A77"/>
    <w:rsid w:val="00226AC9"/>
    <w:rsid w:val="00227082"/>
    <w:rsid w:val="002278B3"/>
    <w:rsid w:val="00230210"/>
    <w:rsid w:val="00231650"/>
    <w:rsid w:val="00231A4A"/>
    <w:rsid w:val="00233F6D"/>
    <w:rsid w:val="00234FCD"/>
    <w:rsid w:val="00235A86"/>
    <w:rsid w:val="0023660C"/>
    <w:rsid w:val="002366D7"/>
    <w:rsid w:val="00236701"/>
    <w:rsid w:val="00236C8F"/>
    <w:rsid w:val="00237FE1"/>
    <w:rsid w:val="00240E8C"/>
    <w:rsid w:val="00241045"/>
    <w:rsid w:val="00241C9D"/>
    <w:rsid w:val="002423C4"/>
    <w:rsid w:val="002427E2"/>
    <w:rsid w:val="00242909"/>
    <w:rsid w:val="00243277"/>
    <w:rsid w:val="00244A92"/>
    <w:rsid w:val="0024517F"/>
    <w:rsid w:val="002457A7"/>
    <w:rsid w:val="00247BE4"/>
    <w:rsid w:val="00247D15"/>
    <w:rsid w:val="0025078C"/>
    <w:rsid w:val="00251710"/>
    <w:rsid w:val="00251800"/>
    <w:rsid w:val="00251818"/>
    <w:rsid w:val="00252469"/>
    <w:rsid w:val="00254934"/>
    <w:rsid w:val="002550F1"/>
    <w:rsid w:val="00255C8B"/>
    <w:rsid w:val="0025761E"/>
    <w:rsid w:val="00257FE4"/>
    <w:rsid w:val="00260E30"/>
    <w:rsid w:val="00262DF6"/>
    <w:rsid w:val="0026302A"/>
    <w:rsid w:val="00263436"/>
    <w:rsid w:val="0026357A"/>
    <w:rsid w:val="00263C5D"/>
    <w:rsid w:val="0026402A"/>
    <w:rsid w:val="00265328"/>
    <w:rsid w:val="00267A1F"/>
    <w:rsid w:val="00270CFC"/>
    <w:rsid w:val="00271755"/>
    <w:rsid w:val="002719FB"/>
    <w:rsid w:val="00271F21"/>
    <w:rsid w:val="00272C20"/>
    <w:rsid w:val="00273260"/>
    <w:rsid w:val="0027393C"/>
    <w:rsid w:val="0027440B"/>
    <w:rsid w:val="00275099"/>
    <w:rsid w:val="002807E5"/>
    <w:rsid w:val="00282641"/>
    <w:rsid w:val="00282E93"/>
    <w:rsid w:val="00283441"/>
    <w:rsid w:val="002848F0"/>
    <w:rsid w:val="0028495C"/>
    <w:rsid w:val="00285AAD"/>
    <w:rsid w:val="00285FA3"/>
    <w:rsid w:val="0028610B"/>
    <w:rsid w:val="00286D63"/>
    <w:rsid w:val="00287E10"/>
    <w:rsid w:val="00290E88"/>
    <w:rsid w:val="00291344"/>
    <w:rsid w:val="00291506"/>
    <w:rsid w:val="00292F5F"/>
    <w:rsid w:val="0029329A"/>
    <w:rsid w:val="002932F0"/>
    <w:rsid w:val="0029407C"/>
    <w:rsid w:val="0029589D"/>
    <w:rsid w:val="00296B69"/>
    <w:rsid w:val="002A062D"/>
    <w:rsid w:val="002A1007"/>
    <w:rsid w:val="002A10BF"/>
    <w:rsid w:val="002A2A6C"/>
    <w:rsid w:val="002A336C"/>
    <w:rsid w:val="002A36D3"/>
    <w:rsid w:val="002A43F1"/>
    <w:rsid w:val="002A52A9"/>
    <w:rsid w:val="002A7708"/>
    <w:rsid w:val="002B0A87"/>
    <w:rsid w:val="002B11F1"/>
    <w:rsid w:val="002B1A96"/>
    <w:rsid w:val="002B1AF8"/>
    <w:rsid w:val="002B1FD1"/>
    <w:rsid w:val="002B36DB"/>
    <w:rsid w:val="002B47F4"/>
    <w:rsid w:val="002B7242"/>
    <w:rsid w:val="002C0868"/>
    <w:rsid w:val="002C1E86"/>
    <w:rsid w:val="002C3011"/>
    <w:rsid w:val="002C456B"/>
    <w:rsid w:val="002C5094"/>
    <w:rsid w:val="002C5C8C"/>
    <w:rsid w:val="002C7235"/>
    <w:rsid w:val="002C7569"/>
    <w:rsid w:val="002C7B32"/>
    <w:rsid w:val="002D122F"/>
    <w:rsid w:val="002D184B"/>
    <w:rsid w:val="002D1C37"/>
    <w:rsid w:val="002D25D1"/>
    <w:rsid w:val="002D3BD7"/>
    <w:rsid w:val="002D5F47"/>
    <w:rsid w:val="002D61A4"/>
    <w:rsid w:val="002D7A58"/>
    <w:rsid w:val="002E3622"/>
    <w:rsid w:val="002E57F2"/>
    <w:rsid w:val="002E59D5"/>
    <w:rsid w:val="002E5E7A"/>
    <w:rsid w:val="002E6DA9"/>
    <w:rsid w:val="002E6F77"/>
    <w:rsid w:val="002F0915"/>
    <w:rsid w:val="002F1295"/>
    <w:rsid w:val="002F13C5"/>
    <w:rsid w:val="002F262C"/>
    <w:rsid w:val="002F2D77"/>
    <w:rsid w:val="002F5789"/>
    <w:rsid w:val="002F7AE5"/>
    <w:rsid w:val="002F7BD8"/>
    <w:rsid w:val="00300AAD"/>
    <w:rsid w:val="00300D0F"/>
    <w:rsid w:val="003032D2"/>
    <w:rsid w:val="00305753"/>
    <w:rsid w:val="003076FA"/>
    <w:rsid w:val="003119EE"/>
    <w:rsid w:val="0031383D"/>
    <w:rsid w:val="003168BA"/>
    <w:rsid w:val="00320AC8"/>
    <w:rsid w:val="003220BB"/>
    <w:rsid w:val="00324224"/>
    <w:rsid w:val="00325BFC"/>
    <w:rsid w:val="00325D85"/>
    <w:rsid w:val="00326618"/>
    <w:rsid w:val="0032675F"/>
    <w:rsid w:val="0032696A"/>
    <w:rsid w:val="0033030C"/>
    <w:rsid w:val="00331E08"/>
    <w:rsid w:val="003329F1"/>
    <w:rsid w:val="00332FCA"/>
    <w:rsid w:val="003333EB"/>
    <w:rsid w:val="00334E73"/>
    <w:rsid w:val="00334E75"/>
    <w:rsid w:val="0033569D"/>
    <w:rsid w:val="003361C9"/>
    <w:rsid w:val="003364D5"/>
    <w:rsid w:val="00340348"/>
    <w:rsid w:val="00340E92"/>
    <w:rsid w:val="00342118"/>
    <w:rsid w:val="0034358C"/>
    <w:rsid w:val="00343FB3"/>
    <w:rsid w:val="003455BD"/>
    <w:rsid w:val="0034632E"/>
    <w:rsid w:val="00346A64"/>
    <w:rsid w:val="003506C2"/>
    <w:rsid w:val="003523F8"/>
    <w:rsid w:val="00353C3E"/>
    <w:rsid w:val="00353D1F"/>
    <w:rsid w:val="00354912"/>
    <w:rsid w:val="0035569B"/>
    <w:rsid w:val="00363ED0"/>
    <w:rsid w:val="00365DD5"/>
    <w:rsid w:val="00371081"/>
    <w:rsid w:val="00371EBA"/>
    <w:rsid w:val="00374483"/>
    <w:rsid w:val="00374E32"/>
    <w:rsid w:val="00375CC1"/>
    <w:rsid w:val="00376B86"/>
    <w:rsid w:val="0037701C"/>
    <w:rsid w:val="00380800"/>
    <w:rsid w:val="003816A0"/>
    <w:rsid w:val="00381B29"/>
    <w:rsid w:val="00383100"/>
    <w:rsid w:val="00384149"/>
    <w:rsid w:val="003862F0"/>
    <w:rsid w:val="00386B83"/>
    <w:rsid w:val="0038700D"/>
    <w:rsid w:val="00387C40"/>
    <w:rsid w:val="00387D0F"/>
    <w:rsid w:val="00391B68"/>
    <w:rsid w:val="00391B70"/>
    <w:rsid w:val="00394C25"/>
    <w:rsid w:val="00394F38"/>
    <w:rsid w:val="0039506E"/>
    <w:rsid w:val="003954AF"/>
    <w:rsid w:val="0039570E"/>
    <w:rsid w:val="00395A8B"/>
    <w:rsid w:val="00395B71"/>
    <w:rsid w:val="00396121"/>
    <w:rsid w:val="00397D20"/>
    <w:rsid w:val="00397DE1"/>
    <w:rsid w:val="003A158D"/>
    <w:rsid w:val="003A24C5"/>
    <w:rsid w:val="003A3069"/>
    <w:rsid w:val="003A33EB"/>
    <w:rsid w:val="003A3407"/>
    <w:rsid w:val="003A4E22"/>
    <w:rsid w:val="003A4E38"/>
    <w:rsid w:val="003A574B"/>
    <w:rsid w:val="003A5805"/>
    <w:rsid w:val="003A6DD6"/>
    <w:rsid w:val="003A73AD"/>
    <w:rsid w:val="003B0177"/>
    <w:rsid w:val="003B1150"/>
    <w:rsid w:val="003B2B09"/>
    <w:rsid w:val="003B30DF"/>
    <w:rsid w:val="003B353F"/>
    <w:rsid w:val="003B3AC8"/>
    <w:rsid w:val="003B6BB5"/>
    <w:rsid w:val="003B7A95"/>
    <w:rsid w:val="003B7B74"/>
    <w:rsid w:val="003C0FEC"/>
    <w:rsid w:val="003C1888"/>
    <w:rsid w:val="003C1CA9"/>
    <w:rsid w:val="003C39C0"/>
    <w:rsid w:val="003C4628"/>
    <w:rsid w:val="003C4F30"/>
    <w:rsid w:val="003C5175"/>
    <w:rsid w:val="003C5745"/>
    <w:rsid w:val="003C669B"/>
    <w:rsid w:val="003D09C9"/>
    <w:rsid w:val="003D0C78"/>
    <w:rsid w:val="003D2861"/>
    <w:rsid w:val="003D2999"/>
    <w:rsid w:val="003D3B7B"/>
    <w:rsid w:val="003D6575"/>
    <w:rsid w:val="003D6DFE"/>
    <w:rsid w:val="003E319B"/>
    <w:rsid w:val="003F1B12"/>
    <w:rsid w:val="003F3507"/>
    <w:rsid w:val="003F3E4A"/>
    <w:rsid w:val="003F49A2"/>
    <w:rsid w:val="003F4C3A"/>
    <w:rsid w:val="003F55D0"/>
    <w:rsid w:val="003F6188"/>
    <w:rsid w:val="003F73F7"/>
    <w:rsid w:val="003F7FD2"/>
    <w:rsid w:val="00400083"/>
    <w:rsid w:val="00400C11"/>
    <w:rsid w:val="00402AF6"/>
    <w:rsid w:val="00402B90"/>
    <w:rsid w:val="004030D3"/>
    <w:rsid w:val="0040346C"/>
    <w:rsid w:val="0040506A"/>
    <w:rsid w:val="0040510E"/>
    <w:rsid w:val="0040587F"/>
    <w:rsid w:val="00405C71"/>
    <w:rsid w:val="00406522"/>
    <w:rsid w:val="00407F25"/>
    <w:rsid w:val="00412908"/>
    <w:rsid w:val="004139F0"/>
    <w:rsid w:val="00413DD2"/>
    <w:rsid w:val="00415043"/>
    <w:rsid w:val="0041512A"/>
    <w:rsid w:val="00415D71"/>
    <w:rsid w:val="00416AE2"/>
    <w:rsid w:val="0041708C"/>
    <w:rsid w:val="00420F8B"/>
    <w:rsid w:val="00421710"/>
    <w:rsid w:val="00423895"/>
    <w:rsid w:val="004251F3"/>
    <w:rsid w:val="00425236"/>
    <w:rsid w:val="00427780"/>
    <w:rsid w:val="00430776"/>
    <w:rsid w:val="0043080B"/>
    <w:rsid w:val="0043140F"/>
    <w:rsid w:val="00431FDE"/>
    <w:rsid w:val="0043273A"/>
    <w:rsid w:val="004329E1"/>
    <w:rsid w:val="00432F91"/>
    <w:rsid w:val="0043503F"/>
    <w:rsid w:val="0043629A"/>
    <w:rsid w:val="00437096"/>
    <w:rsid w:val="00437C7D"/>
    <w:rsid w:val="00440A59"/>
    <w:rsid w:val="004458FF"/>
    <w:rsid w:val="004474F9"/>
    <w:rsid w:val="00447C8E"/>
    <w:rsid w:val="00450784"/>
    <w:rsid w:val="004513B4"/>
    <w:rsid w:val="0045188C"/>
    <w:rsid w:val="00453068"/>
    <w:rsid w:val="004535B1"/>
    <w:rsid w:val="00453674"/>
    <w:rsid w:val="004539E7"/>
    <w:rsid w:val="00453C26"/>
    <w:rsid w:val="0045430F"/>
    <w:rsid w:val="0045494B"/>
    <w:rsid w:val="0045684D"/>
    <w:rsid w:val="00457BEB"/>
    <w:rsid w:val="004600C7"/>
    <w:rsid w:val="00460458"/>
    <w:rsid w:val="004605D7"/>
    <w:rsid w:val="004617DE"/>
    <w:rsid w:val="00461926"/>
    <w:rsid w:val="00461E9B"/>
    <w:rsid w:val="004625DE"/>
    <w:rsid w:val="004628E2"/>
    <w:rsid w:val="00462E5D"/>
    <w:rsid w:val="004631EF"/>
    <w:rsid w:val="00463370"/>
    <w:rsid w:val="0046346A"/>
    <w:rsid w:val="00463574"/>
    <w:rsid w:val="0046383A"/>
    <w:rsid w:val="00463A59"/>
    <w:rsid w:val="00464B67"/>
    <w:rsid w:val="00464E3C"/>
    <w:rsid w:val="004657FF"/>
    <w:rsid w:val="004660C9"/>
    <w:rsid w:val="00466E63"/>
    <w:rsid w:val="00472212"/>
    <w:rsid w:val="0047232F"/>
    <w:rsid w:val="00473599"/>
    <w:rsid w:val="00473A33"/>
    <w:rsid w:val="00474282"/>
    <w:rsid w:val="00474A2B"/>
    <w:rsid w:val="00474CEF"/>
    <w:rsid w:val="004751BF"/>
    <w:rsid w:val="00475AFF"/>
    <w:rsid w:val="004776E0"/>
    <w:rsid w:val="00481A0E"/>
    <w:rsid w:val="00482B1F"/>
    <w:rsid w:val="0048507C"/>
    <w:rsid w:val="00485C7C"/>
    <w:rsid w:val="00486F0F"/>
    <w:rsid w:val="00487436"/>
    <w:rsid w:val="00490133"/>
    <w:rsid w:val="004913C0"/>
    <w:rsid w:val="0049175C"/>
    <w:rsid w:val="00491B62"/>
    <w:rsid w:val="00491B65"/>
    <w:rsid w:val="00491C22"/>
    <w:rsid w:val="004921FA"/>
    <w:rsid w:val="00494A77"/>
    <w:rsid w:val="00495B61"/>
    <w:rsid w:val="00496292"/>
    <w:rsid w:val="00496A4A"/>
    <w:rsid w:val="004975F1"/>
    <w:rsid w:val="004A1236"/>
    <w:rsid w:val="004A1DB8"/>
    <w:rsid w:val="004A3363"/>
    <w:rsid w:val="004A3405"/>
    <w:rsid w:val="004A3579"/>
    <w:rsid w:val="004A3DE7"/>
    <w:rsid w:val="004A6F10"/>
    <w:rsid w:val="004B0AE2"/>
    <w:rsid w:val="004B175A"/>
    <w:rsid w:val="004B22C6"/>
    <w:rsid w:val="004B23B6"/>
    <w:rsid w:val="004B3901"/>
    <w:rsid w:val="004B3BAE"/>
    <w:rsid w:val="004B4169"/>
    <w:rsid w:val="004B4FBF"/>
    <w:rsid w:val="004B5657"/>
    <w:rsid w:val="004B7A74"/>
    <w:rsid w:val="004C03EB"/>
    <w:rsid w:val="004C051B"/>
    <w:rsid w:val="004C29CB"/>
    <w:rsid w:val="004C36D1"/>
    <w:rsid w:val="004C38E7"/>
    <w:rsid w:val="004C417B"/>
    <w:rsid w:val="004C53E5"/>
    <w:rsid w:val="004C6189"/>
    <w:rsid w:val="004C649B"/>
    <w:rsid w:val="004C6751"/>
    <w:rsid w:val="004C6E1E"/>
    <w:rsid w:val="004C742E"/>
    <w:rsid w:val="004C752C"/>
    <w:rsid w:val="004D0E19"/>
    <w:rsid w:val="004D0FB5"/>
    <w:rsid w:val="004D1B5C"/>
    <w:rsid w:val="004D1EA1"/>
    <w:rsid w:val="004D2CC0"/>
    <w:rsid w:val="004D3B1F"/>
    <w:rsid w:val="004D4544"/>
    <w:rsid w:val="004D5900"/>
    <w:rsid w:val="004D64B9"/>
    <w:rsid w:val="004E197B"/>
    <w:rsid w:val="004E363A"/>
    <w:rsid w:val="004E3734"/>
    <w:rsid w:val="004E3C9C"/>
    <w:rsid w:val="004E58FF"/>
    <w:rsid w:val="004E5957"/>
    <w:rsid w:val="004E6E32"/>
    <w:rsid w:val="004E6F0F"/>
    <w:rsid w:val="004E7296"/>
    <w:rsid w:val="004E7372"/>
    <w:rsid w:val="004F0070"/>
    <w:rsid w:val="004F0895"/>
    <w:rsid w:val="004F0D92"/>
    <w:rsid w:val="004F10A7"/>
    <w:rsid w:val="004F1A6E"/>
    <w:rsid w:val="004F33DB"/>
    <w:rsid w:val="004F37BC"/>
    <w:rsid w:val="004F45C4"/>
    <w:rsid w:val="004F5050"/>
    <w:rsid w:val="004F6143"/>
    <w:rsid w:val="004F6557"/>
    <w:rsid w:val="004F713B"/>
    <w:rsid w:val="004F7278"/>
    <w:rsid w:val="004F7654"/>
    <w:rsid w:val="005008B1"/>
    <w:rsid w:val="0050093F"/>
    <w:rsid w:val="00500962"/>
    <w:rsid w:val="00500B36"/>
    <w:rsid w:val="005032EE"/>
    <w:rsid w:val="00504919"/>
    <w:rsid w:val="00505C29"/>
    <w:rsid w:val="005061EC"/>
    <w:rsid w:val="005067CA"/>
    <w:rsid w:val="00506FC2"/>
    <w:rsid w:val="005077A8"/>
    <w:rsid w:val="00510047"/>
    <w:rsid w:val="005101F3"/>
    <w:rsid w:val="00511FFA"/>
    <w:rsid w:val="00512497"/>
    <w:rsid w:val="00512B18"/>
    <w:rsid w:val="00513DE8"/>
    <w:rsid w:val="00514217"/>
    <w:rsid w:val="005161FF"/>
    <w:rsid w:val="0051696A"/>
    <w:rsid w:val="005169F3"/>
    <w:rsid w:val="00516FF1"/>
    <w:rsid w:val="0051718B"/>
    <w:rsid w:val="00517983"/>
    <w:rsid w:val="005206DF"/>
    <w:rsid w:val="00520EA3"/>
    <w:rsid w:val="00521044"/>
    <w:rsid w:val="00521CF3"/>
    <w:rsid w:val="00521DE5"/>
    <w:rsid w:val="00522558"/>
    <w:rsid w:val="00522608"/>
    <w:rsid w:val="00523078"/>
    <w:rsid w:val="00524DD9"/>
    <w:rsid w:val="00524E9D"/>
    <w:rsid w:val="00525ECC"/>
    <w:rsid w:val="005266C4"/>
    <w:rsid w:val="005270E3"/>
    <w:rsid w:val="0052753B"/>
    <w:rsid w:val="005300F8"/>
    <w:rsid w:val="00530965"/>
    <w:rsid w:val="00531915"/>
    <w:rsid w:val="0053260E"/>
    <w:rsid w:val="00533380"/>
    <w:rsid w:val="0053395F"/>
    <w:rsid w:val="0053429D"/>
    <w:rsid w:val="00534630"/>
    <w:rsid w:val="00535807"/>
    <w:rsid w:val="00535EE1"/>
    <w:rsid w:val="00535F48"/>
    <w:rsid w:val="00540285"/>
    <w:rsid w:val="00540520"/>
    <w:rsid w:val="0054056F"/>
    <w:rsid w:val="00540780"/>
    <w:rsid w:val="0054093F"/>
    <w:rsid w:val="00541CC9"/>
    <w:rsid w:val="00541D91"/>
    <w:rsid w:val="00542355"/>
    <w:rsid w:val="0054494B"/>
    <w:rsid w:val="00546275"/>
    <w:rsid w:val="005504E8"/>
    <w:rsid w:val="005505C1"/>
    <w:rsid w:val="00551F7A"/>
    <w:rsid w:val="00552795"/>
    <w:rsid w:val="00553394"/>
    <w:rsid w:val="005540BA"/>
    <w:rsid w:val="00554511"/>
    <w:rsid w:val="005569CF"/>
    <w:rsid w:val="00556C46"/>
    <w:rsid w:val="00556E83"/>
    <w:rsid w:val="00557B21"/>
    <w:rsid w:val="00557E7D"/>
    <w:rsid w:val="00557E92"/>
    <w:rsid w:val="00561AC1"/>
    <w:rsid w:val="005634E4"/>
    <w:rsid w:val="0056495D"/>
    <w:rsid w:val="00565576"/>
    <w:rsid w:val="00565CFF"/>
    <w:rsid w:val="00565D82"/>
    <w:rsid w:val="005674E2"/>
    <w:rsid w:val="005701EF"/>
    <w:rsid w:val="00570CF9"/>
    <w:rsid w:val="00571536"/>
    <w:rsid w:val="005730C0"/>
    <w:rsid w:val="00573273"/>
    <w:rsid w:val="00575F09"/>
    <w:rsid w:val="005761A2"/>
    <w:rsid w:val="005762A0"/>
    <w:rsid w:val="00576CD5"/>
    <w:rsid w:val="005805E3"/>
    <w:rsid w:val="005806ED"/>
    <w:rsid w:val="005807D6"/>
    <w:rsid w:val="005809A1"/>
    <w:rsid w:val="00581A54"/>
    <w:rsid w:val="00582DED"/>
    <w:rsid w:val="0058406E"/>
    <w:rsid w:val="00590489"/>
    <w:rsid w:val="0059054F"/>
    <w:rsid w:val="00590764"/>
    <w:rsid w:val="005908EA"/>
    <w:rsid w:val="00590ADA"/>
    <w:rsid w:val="0059232E"/>
    <w:rsid w:val="0059268E"/>
    <w:rsid w:val="00592A35"/>
    <w:rsid w:val="00592A72"/>
    <w:rsid w:val="00592DE9"/>
    <w:rsid w:val="00592F0A"/>
    <w:rsid w:val="00593ED4"/>
    <w:rsid w:val="00594FEB"/>
    <w:rsid w:val="005955FF"/>
    <w:rsid w:val="00595CD8"/>
    <w:rsid w:val="00596796"/>
    <w:rsid w:val="00596A10"/>
    <w:rsid w:val="00596F99"/>
    <w:rsid w:val="005978BA"/>
    <w:rsid w:val="00597FDB"/>
    <w:rsid w:val="005A02E1"/>
    <w:rsid w:val="005A0A0E"/>
    <w:rsid w:val="005A1885"/>
    <w:rsid w:val="005A2196"/>
    <w:rsid w:val="005A21BB"/>
    <w:rsid w:val="005A21C2"/>
    <w:rsid w:val="005A22FD"/>
    <w:rsid w:val="005A244C"/>
    <w:rsid w:val="005A2785"/>
    <w:rsid w:val="005A27AA"/>
    <w:rsid w:val="005A4CBA"/>
    <w:rsid w:val="005A5479"/>
    <w:rsid w:val="005A641F"/>
    <w:rsid w:val="005A6531"/>
    <w:rsid w:val="005A6748"/>
    <w:rsid w:val="005B0B4A"/>
    <w:rsid w:val="005B0BFF"/>
    <w:rsid w:val="005B159D"/>
    <w:rsid w:val="005B2FBE"/>
    <w:rsid w:val="005B306F"/>
    <w:rsid w:val="005B4ECD"/>
    <w:rsid w:val="005B5465"/>
    <w:rsid w:val="005B5D1C"/>
    <w:rsid w:val="005C0A68"/>
    <w:rsid w:val="005C1962"/>
    <w:rsid w:val="005C2AB1"/>
    <w:rsid w:val="005C2AFA"/>
    <w:rsid w:val="005C2B75"/>
    <w:rsid w:val="005C3CFD"/>
    <w:rsid w:val="005C4148"/>
    <w:rsid w:val="005C4857"/>
    <w:rsid w:val="005C4908"/>
    <w:rsid w:val="005C496F"/>
    <w:rsid w:val="005C4DAB"/>
    <w:rsid w:val="005C5270"/>
    <w:rsid w:val="005C6132"/>
    <w:rsid w:val="005C742A"/>
    <w:rsid w:val="005C74AD"/>
    <w:rsid w:val="005C7CDB"/>
    <w:rsid w:val="005D02A0"/>
    <w:rsid w:val="005D0397"/>
    <w:rsid w:val="005D126F"/>
    <w:rsid w:val="005D4B49"/>
    <w:rsid w:val="005D5393"/>
    <w:rsid w:val="005D69E0"/>
    <w:rsid w:val="005D6C29"/>
    <w:rsid w:val="005D7BAE"/>
    <w:rsid w:val="005E0258"/>
    <w:rsid w:val="005E03B0"/>
    <w:rsid w:val="005E0B03"/>
    <w:rsid w:val="005E0F81"/>
    <w:rsid w:val="005E0F9A"/>
    <w:rsid w:val="005E13DB"/>
    <w:rsid w:val="005E301C"/>
    <w:rsid w:val="005E5A07"/>
    <w:rsid w:val="005E5A84"/>
    <w:rsid w:val="005E60D4"/>
    <w:rsid w:val="005F066C"/>
    <w:rsid w:val="005F07A1"/>
    <w:rsid w:val="005F0EB9"/>
    <w:rsid w:val="005F1600"/>
    <w:rsid w:val="005F1ABE"/>
    <w:rsid w:val="005F2398"/>
    <w:rsid w:val="005F3723"/>
    <w:rsid w:val="005F3897"/>
    <w:rsid w:val="005F44F6"/>
    <w:rsid w:val="005F4AE6"/>
    <w:rsid w:val="005F56F9"/>
    <w:rsid w:val="005F5938"/>
    <w:rsid w:val="005F646E"/>
    <w:rsid w:val="005F68C1"/>
    <w:rsid w:val="005F68DC"/>
    <w:rsid w:val="005F7027"/>
    <w:rsid w:val="005F7208"/>
    <w:rsid w:val="005F7D64"/>
    <w:rsid w:val="00600DE3"/>
    <w:rsid w:val="00601F8F"/>
    <w:rsid w:val="00602413"/>
    <w:rsid w:val="006041D0"/>
    <w:rsid w:val="00604BBC"/>
    <w:rsid w:val="0060509C"/>
    <w:rsid w:val="006056B6"/>
    <w:rsid w:val="006056F2"/>
    <w:rsid w:val="006058AF"/>
    <w:rsid w:val="0060590B"/>
    <w:rsid w:val="00605F84"/>
    <w:rsid w:val="006109F1"/>
    <w:rsid w:val="00611CEE"/>
    <w:rsid w:val="00612228"/>
    <w:rsid w:val="00612416"/>
    <w:rsid w:val="00612CA5"/>
    <w:rsid w:val="00614196"/>
    <w:rsid w:val="00614601"/>
    <w:rsid w:val="00614610"/>
    <w:rsid w:val="00614E54"/>
    <w:rsid w:val="00616EE5"/>
    <w:rsid w:val="006200CC"/>
    <w:rsid w:val="006214D3"/>
    <w:rsid w:val="00621711"/>
    <w:rsid w:val="00621787"/>
    <w:rsid w:val="00621C43"/>
    <w:rsid w:val="006220F8"/>
    <w:rsid w:val="00622412"/>
    <w:rsid w:val="00623369"/>
    <w:rsid w:val="00623678"/>
    <w:rsid w:val="006250F6"/>
    <w:rsid w:val="00626B83"/>
    <w:rsid w:val="00630379"/>
    <w:rsid w:val="00630413"/>
    <w:rsid w:val="00631679"/>
    <w:rsid w:val="00632505"/>
    <w:rsid w:val="006326B7"/>
    <w:rsid w:val="006329FE"/>
    <w:rsid w:val="00632D65"/>
    <w:rsid w:val="00634617"/>
    <w:rsid w:val="00635C36"/>
    <w:rsid w:val="00635C6E"/>
    <w:rsid w:val="00635DAD"/>
    <w:rsid w:val="00635DC4"/>
    <w:rsid w:val="00635E98"/>
    <w:rsid w:val="00636EC3"/>
    <w:rsid w:val="006400DC"/>
    <w:rsid w:val="00640718"/>
    <w:rsid w:val="00640FF2"/>
    <w:rsid w:val="00642417"/>
    <w:rsid w:val="00643AAE"/>
    <w:rsid w:val="006445A5"/>
    <w:rsid w:val="00645A0C"/>
    <w:rsid w:val="00646591"/>
    <w:rsid w:val="00651245"/>
    <w:rsid w:val="00655381"/>
    <w:rsid w:val="00655AB8"/>
    <w:rsid w:val="00656B73"/>
    <w:rsid w:val="00660353"/>
    <w:rsid w:val="006607B7"/>
    <w:rsid w:val="00660E77"/>
    <w:rsid w:val="00661A6B"/>
    <w:rsid w:val="00662E92"/>
    <w:rsid w:val="00664480"/>
    <w:rsid w:val="00664CE7"/>
    <w:rsid w:val="00665435"/>
    <w:rsid w:val="00665A99"/>
    <w:rsid w:val="00666596"/>
    <w:rsid w:val="0067012D"/>
    <w:rsid w:val="006718A5"/>
    <w:rsid w:val="0067230E"/>
    <w:rsid w:val="006727D3"/>
    <w:rsid w:val="00672B21"/>
    <w:rsid w:val="00673B50"/>
    <w:rsid w:val="006758BA"/>
    <w:rsid w:val="006810AA"/>
    <w:rsid w:val="00681BAB"/>
    <w:rsid w:val="00681C7E"/>
    <w:rsid w:val="00682685"/>
    <w:rsid w:val="006827AC"/>
    <w:rsid w:val="0068330A"/>
    <w:rsid w:val="00683782"/>
    <w:rsid w:val="00683868"/>
    <w:rsid w:val="00683A5F"/>
    <w:rsid w:val="00683CEE"/>
    <w:rsid w:val="00683DB2"/>
    <w:rsid w:val="00685801"/>
    <w:rsid w:val="00685BB7"/>
    <w:rsid w:val="0068673F"/>
    <w:rsid w:val="0069147E"/>
    <w:rsid w:val="006915E0"/>
    <w:rsid w:val="0069281C"/>
    <w:rsid w:val="00693F7B"/>
    <w:rsid w:val="00693FD5"/>
    <w:rsid w:val="00694D25"/>
    <w:rsid w:val="00694F3A"/>
    <w:rsid w:val="00695754"/>
    <w:rsid w:val="00695B60"/>
    <w:rsid w:val="006963A8"/>
    <w:rsid w:val="00696CA8"/>
    <w:rsid w:val="00696DAE"/>
    <w:rsid w:val="00697158"/>
    <w:rsid w:val="006A0542"/>
    <w:rsid w:val="006A1552"/>
    <w:rsid w:val="006A33C3"/>
    <w:rsid w:val="006A3470"/>
    <w:rsid w:val="006A5288"/>
    <w:rsid w:val="006B1775"/>
    <w:rsid w:val="006B1916"/>
    <w:rsid w:val="006B1C5B"/>
    <w:rsid w:val="006B1C62"/>
    <w:rsid w:val="006B3159"/>
    <w:rsid w:val="006B31C9"/>
    <w:rsid w:val="006B3ADB"/>
    <w:rsid w:val="006B5790"/>
    <w:rsid w:val="006B5800"/>
    <w:rsid w:val="006B73B8"/>
    <w:rsid w:val="006C0B40"/>
    <w:rsid w:val="006C3D01"/>
    <w:rsid w:val="006C4164"/>
    <w:rsid w:val="006C47FB"/>
    <w:rsid w:val="006C5190"/>
    <w:rsid w:val="006C5D82"/>
    <w:rsid w:val="006C5EFA"/>
    <w:rsid w:val="006D0D41"/>
    <w:rsid w:val="006D16C6"/>
    <w:rsid w:val="006D1863"/>
    <w:rsid w:val="006D1F0E"/>
    <w:rsid w:val="006D4D1F"/>
    <w:rsid w:val="006D54C0"/>
    <w:rsid w:val="006D5916"/>
    <w:rsid w:val="006D5EE6"/>
    <w:rsid w:val="006D6483"/>
    <w:rsid w:val="006D733B"/>
    <w:rsid w:val="006D7588"/>
    <w:rsid w:val="006E093B"/>
    <w:rsid w:val="006E0B87"/>
    <w:rsid w:val="006E1718"/>
    <w:rsid w:val="006E1797"/>
    <w:rsid w:val="006E1A73"/>
    <w:rsid w:val="006E21E6"/>
    <w:rsid w:val="006E22F5"/>
    <w:rsid w:val="006E24E3"/>
    <w:rsid w:val="006E26A8"/>
    <w:rsid w:val="006E2BB2"/>
    <w:rsid w:val="006E4C75"/>
    <w:rsid w:val="006E5063"/>
    <w:rsid w:val="006E6A13"/>
    <w:rsid w:val="006E6DF7"/>
    <w:rsid w:val="006E7916"/>
    <w:rsid w:val="006F0368"/>
    <w:rsid w:val="006F0398"/>
    <w:rsid w:val="006F05EF"/>
    <w:rsid w:val="006F0F1A"/>
    <w:rsid w:val="006F1DF4"/>
    <w:rsid w:val="006F1FE8"/>
    <w:rsid w:val="006F26BE"/>
    <w:rsid w:val="006F569E"/>
    <w:rsid w:val="006F5874"/>
    <w:rsid w:val="006F611D"/>
    <w:rsid w:val="006F72DC"/>
    <w:rsid w:val="00700A60"/>
    <w:rsid w:val="007040FD"/>
    <w:rsid w:val="0070504C"/>
    <w:rsid w:val="00705BFE"/>
    <w:rsid w:val="0070709C"/>
    <w:rsid w:val="007078AA"/>
    <w:rsid w:val="00707CEC"/>
    <w:rsid w:val="00707DE4"/>
    <w:rsid w:val="00710279"/>
    <w:rsid w:val="00710866"/>
    <w:rsid w:val="00710C07"/>
    <w:rsid w:val="00711503"/>
    <w:rsid w:val="00711D22"/>
    <w:rsid w:val="00713411"/>
    <w:rsid w:val="00713FB4"/>
    <w:rsid w:val="00714700"/>
    <w:rsid w:val="0071483C"/>
    <w:rsid w:val="00716810"/>
    <w:rsid w:val="00717369"/>
    <w:rsid w:val="00717E42"/>
    <w:rsid w:val="00721620"/>
    <w:rsid w:val="00721A38"/>
    <w:rsid w:val="007227D3"/>
    <w:rsid w:val="007228FA"/>
    <w:rsid w:val="00724BD5"/>
    <w:rsid w:val="0072518D"/>
    <w:rsid w:val="007262D8"/>
    <w:rsid w:val="00726AD4"/>
    <w:rsid w:val="00726DB4"/>
    <w:rsid w:val="00726F9D"/>
    <w:rsid w:val="00726FEF"/>
    <w:rsid w:val="00731635"/>
    <w:rsid w:val="007317F9"/>
    <w:rsid w:val="007322F4"/>
    <w:rsid w:val="007339BA"/>
    <w:rsid w:val="00733CC5"/>
    <w:rsid w:val="007341CA"/>
    <w:rsid w:val="007342BE"/>
    <w:rsid w:val="00734F83"/>
    <w:rsid w:val="00735069"/>
    <w:rsid w:val="00736139"/>
    <w:rsid w:val="00736DB5"/>
    <w:rsid w:val="0074101F"/>
    <w:rsid w:val="00741948"/>
    <w:rsid w:val="00742511"/>
    <w:rsid w:val="00742543"/>
    <w:rsid w:val="00742E92"/>
    <w:rsid w:val="00743224"/>
    <w:rsid w:val="007444C9"/>
    <w:rsid w:val="00745A9A"/>
    <w:rsid w:val="007472CE"/>
    <w:rsid w:val="00747DFA"/>
    <w:rsid w:val="007506B8"/>
    <w:rsid w:val="00751631"/>
    <w:rsid w:val="00751907"/>
    <w:rsid w:val="00751CBA"/>
    <w:rsid w:val="00752C9C"/>
    <w:rsid w:val="007536E2"/>
    <w:rsid w:val="007565D1"/>
    <w:rsid w:val="007569EE"/>
    <w:rsid w:val="0075768F"/>
    <w:rsid w:val="0076108C"/>
    <w:rsid w:val="007612C3"/>
    <w:rsid w:val="00761790"/>
    <w:rsid w:val="0076233B"/>
    <w:rsid w:val="00762E2E"/>
    <w:rsid w:val="00763F24"/>
    <w:rsid w:val="00764F3D"/>
    <w:rsid w:val="007653FF"/>
    <w:rsid w:val="007664B1"/>
    <w:rsid w:val="00766E12"/>
    <w:rsid w:val="007702BE"/>
    <w:rsid w:val="00770F08"/>
    <w:rsid w:val="00771B33"/>
    <w:rsid w:val="007720C7"/>
    <w:rsid w:val="007720FA"/>
    <w:rsid w:val="00776411"/>
    <w:rsid w:val="007800DC"/>
    <w:rsid w:val="0078135F"/>
    <w:rsid w:val="007817B3"/>
    <w:rsid w:val="00781C32"/>
    <w:rsid w:val="00782B70"/>
    <w:rsid w:val="00783041"/>
    <w:rsid w:val="00783EF4"/>
    <w:rsid w:val="007840CD"/>
    <w:rsid w:val="00784406"/>
    <w:rsid w:val="00784E10"/>
    <w:rsid w:val="00785A2C"/>
    <w:rsid w:val="0078696A"/>
    <w:rsid w:val="00790377"/>
    <w:rsid w:val="00790A00"/>
    <w:rsid w:val="00790EFA"/>
    <w:rsid w:val="007945F4"/>
    <w:rsid w:val="00794884"/>
    <w:rsid w:val="00795E90"/>
    <w:rsid w:val="00796FE5"/>
    <w:rsid w:val="00797053"/>
    <w:rsid w:val="007A0B90"/>
    <w:rsid w:val="007A1173"/>
    <w:rsid w:val="007A1485"/>
    <w:rsid w:val="007A18CA"/>
    <w:rsid w:val="007A1B7F"/>
    <w:rsid w:val="007A1E20"/>
    <w:rsid w:val="007A441D"/>
    <w:rsid w:val="007A5E80"/>
    <w:rsid w:val="007B0AA4"/>
    <w:rsid w:val="007B1FDE"/>
    <w:rsid w:val="007B385D"/>
    <w:rsid w:val="007B38EE"/>
    <w:rsid w:val="007B4B30"/>
    <w:rsid w:val="007B50BC"/>
    <w:rsid w:val="007B688D"/>
    <w:rsid w:val="007B6903"/>
    <w:rsid w:val="007B7533"/>
    <w:rsid w:val="007B7C8E"/>
    <w:rsid w:val="007B7D57"/>
    <w:rsid w:val="007C494F"/>
    <w:rsid w:val="007C4E5C"/>
    <w:rsid w:val="007C5828"/>
    <w:rsid w:val="007C59AE"/>
    <w:rsid w:val="007C60E8"/>
    <w:rsid w:val="007C681D"/>
    <w:rsid w:val="007D03EC"/>
    <w:rsid w:val="007D141B"/>
    <w:rsid w:val="007D15AD"/>
    <w:rsid w:val="007D2109"/>
    <w:rsid w:val="007E0764"/>
    <w:rsid w:val="007E18C8"/>
    <w:rsid w:val="007E1C5E"/>
    <w:rsid w:val="007E21F2"/>
    <w:rsid w:val="007E3427"/>
    <w:rsid w:val="007E519E"/>
    <w:rsid w:val="007E5FF8"/>
    <w:rsid w:val="007E6002"/>
    <w:rsid w:val="007E7C06"/>
    <w:rsid w:val="007F05F7"/>
    <w:rsid w:val="007F0A19"/>
    <w:rsid w:val="007F3BBA"/>
    <w:rsid w:val="007F412B"/>
    <w:rsid w:val="007F4CE4"/>
    <w:rsid w:val="007F596D"/>
    <w:rsid w:val="0080006C"/>
    <w:rsid w:val="00800516"/>
    <w:rsid w:val="00800DF7"/>
    <w:rsid w:val="00801142"/>
    <w:rsid w:val="008046ED"/>
    <w:rsid w:val="00804D8B"/>
    <w:rsid w:val="00805351"/>
    <w:rsid w:val="00805C75"/>
    <w:rsid w:val="008066C9"/>
    <w:rsid w:val="00810123"/>
    <w:rsid w:val="00810B3A"/>
    <w:rsid w:val="00810C4D"/>
    <w:rsid w:val="00810DB7"/>
    <w:rsid w:val="0081282E"/>
    <w:rsid w:val="00813253"/>
    <w:rsid w:val="00813539"/>
    <w:rsid w:val="008149C2"/>
    <w:rsid w:val="0081558C"/>
    <w:rsid w:val="008168BD"/>
    <w:rsid w:val="008177BA"/>
    <w:rsid w:val="008209EF"/>
    <w:rsid w:val="00820ADE"/>
    <w:rsid w:val="00820BC3"/>
    <w:rsid w:val="0082195D"/>
    <w:rsid w:val="00821F71"/>
    <w:rsid w:val="00823327"/>
    <w:rsid w:val="00824056"/>
    <w:rsid w:val="0082429F"/>
    <w:rsid w:val="00826B1B"/>
    <w:rsid w:val="00827BEC"/>
    <w:rsid w:val="00827D03"/>
    <w:rsid w:val="00827D07"/>
    <w:rsid w:val="00830284"/>
    <w:rsid w:val="00830437"/>
    <w:rsid w:val="0083290C"/>
    <w:rsid w:val="00832916"/>
    <w:rsid w:val="008340F7"/>
    <w:rsid w:val="0083571A"/>
    <w:rsid w:val="00835792"/>
    <w:rsid w:val="00835F5B"/>
    <w:rsid w:val="00837D54"/>
    <w:rsid w:val="00837EDA"/>
    <w:rsid w:val="00843D1C"/>
    <w:rsid w:val="00850331"/>
    <w:rsid w:val="00851B1B"/>
    <w:rsid w:val="00852503"/>
    <w:rsid w:val="008549E5"/>
    <w:rsid w:val="00855511"/>
    <w:rsid w:val="008559CA"/>
    <w:rsid w:val="00856384"/>
    <w:rsid w:val="008566ED"/>
    <w:rsid w:val="00860AD9"/>
    <w:rsid w:val="00861068"/>
    <w:rsid w:val="00861A1E"/>
    <w:rsid w:val="008627CC"/>
    <w:rsid w:val="00862B53"/>
    <w:rsid w:val="00862B66"/>
    <w:rsid w:val="008632C4"/>
    <w:rsid w:val="008650F1"/>
    <w:rsid w:val="00865629"/>
    <w:rsid w:val="008664BF"/>
    <w:rsid w:val="00866612"/>
    <w:rsid w:val="00867039"/>
    <w:rsid w:val="008676E6"/>
    <w:rsid w:val="0086784B"/>
    <w:rsid w:val="008678FA"/>
    <w:rsid w:val="008679ED"/>
    <w:rsid w:val="008700C4"/>
    <w:rsid w:val="008702D6"/>
    <w:rsid w:val="00872289"/>
    <w:rsid w:val="00872A05"/>
    <w:rsid w:val="00873A35"/>
    <w:rsid w:val="00874B0A"/>
    <w:rsid w:val="00880007"/>
    <w:rsid w:val="00881525"/>
    <w:rsid w:val="00881C3B"/>
    <w:rsid w:val="00882148"/>
    <w:rsid w:val="008821C6"/>
    <w:rsid w:val="008831FD"/>
    <w:rsid w:val="00883841"/>
    <w:rsid w:val="00885BCA"/>
    <w:rsid w:val="00886E5C"/>
    <w:rsid w:val="00893DE1"/>
    <w:rsid w:val="008947C2"/>
    <w:rsid w:val="00895444"/>
    <w:rsid w:val="00895BF4"/>
    <w:rsid w:val="008961A6"/>
    <w:rsid w:val="00896D4D"/>
    <w:rsid w:val="00897655"/>
    <w:rsid w:val="008A073C"/>
    <w:rsid w:val="008A184C"/>
    <w:rsid w:val="008A2E95"/>
    <w:rsid w:val="008A2EF6"/>
    <w:rsid w:val="008A46AA"/>
    <w:rsid w:val="008A4E07"/>
    <w:rsid w:val="008A63CD"/>
    <w:rsid w:val="008A7522"/>
    <w:rsid w:val="008B2AAA"/>
    <w:rsid w:val="008B3104"/>
    <w:rsid w:val="008B3CFE"/>
    <w:rsid w:val="008B4648"/>
    <w:rsid w:val="008B4C20"/>
    <w:rsid w:val="008B50C2"/>
    <w:rsid w:val="008B600D"/>
    <w:rsid w:val="008B68CA"/>
    <w:rsid w:val="008B7DDB"/>
    <w:rsid w:val="008B7F00"/>
    <w:rsid w:val="008C0844"/>
    <w:rsid w:val="008C1DF0"/>
    <w:rsid w:val="008C2201"/>
    <w:rsid w:val="008C5C1B"/>
    <w:rsid w:val="008C5CFF"/>
    <w:rsid w:val="008C5E93"/>
    <w:rsid w:val="008C6CDB"/>
    <w:rsid w:val="008C7607"/>
    <w:rsid w:val="008C7F64"/>
    <w:rsid w:val="008D23D3"/>
    <w:rsid w:val="008D2CC8"/>
    <w:rsid w:val="008D2DA9"/>
    <w:rsid w:val="008D7C8E"/>
    <w:rsid w:val="008E20C2"/>
    <w:rsid w:val="008E5A68"/>
    <w:rsid w:val="008E610C"/>
    <w:rsid w:val="008E6BE9"/>
    <w:rsid w:val="008E74F2"/>
    <w:rsid w:val="008F0391"/>
    <w:rsid w:val="008F07D0"/>
    <w:rsid w:val="008F21FC"/>
    <w:rsid w:val="008F2853"/>
    <w:rsid w:val="008F4214"/>
    <w:rsid w:val="008F7B85"/>
    <w:rsid w:val="0090072A"/>
    <w:rsid w:val="0090132D"/>
    <w:rsid w:val="00902D69"/>
    <w:rsid w:val="00902EA4"/>
    <w:rsid w:val="009034D7"/>
    <w:rsid w:val="009052B5"/>
    <w:rsid w:val="00905C7E"/>
    <w:rsid w:val="009077D9"/>
    <w:rsid w:val="009112ED"/>
    <w:rsid w:val="00913A47"/>
    <w:rsid w:val="00914C74"/>
    <w:rsid w:val="00914DF0"/>
    <w:rsid w:val="00915698"/>
    <w:rsid w:val="00917029"/>
    <w:rsid w:val="0091780B"/>
    <w:rsid w:val="00917F8B"/>
    <w:rsid w:val="009206B3"/>
    <w:rsid w:val="0092134B"/>
    <w:rsid w:val="009215ED"/>
    <w:rsid w:val="00922AFC"/>
    <w:rsid w:val="00923DA0"/>
    <w:rsid w:val="00924953"/>
    <w:rsid w:val="00926914"/>
    <w:rsid w:val="00927507"/>
    <w:rsid w:val="00930151"/>
    <w:rsid w:val="00932982"/>
    <w:rsid w:val="00932D08"/>
    <w:rsid w:val="00934724"/>
    <w:rsid w:val="00934D60"/>
    <w:rsid w:val="0093510E"/>
    <w:rsid w:val="009353A2"/>
    <w:rsid w:val="0093573B"/>
    <w:rsid w:val="00935810"/>
    <w:rsid w:val="00940FB1"/>
    <w:rsid w:val="009413A0"/>
    <w:rsid w:val="00941B15"/>
    <w:rsid w:val="00941C22"/>
    <w:rsid w:val="0094466D"/>
    <w:rsid w:val="00944F19"/>
    <w:rsid w:val="009514ED"/>
    <w:rsid w:val="009517A6"/>
    <w:rsid w:val="00952E0E"/>
    <w:rsid w:val="00953E6B"/>
    <w:rsid w:val="009541FF"/>
    <w:rsid w:val="00957303"/>
    <w:rsid w:val="00957575"/>
    <w:rsid w:val="009604EA"/>
    <w:rsid w:val="00962E62"/>
    <w:rsid w:val="00963977"/>
    <w:rsid w:val="00963C39"/>
    <w:rsid w:val="00963D70"/>
    <w:rsid w:val="00965BAC"/>
    <w:rsid w:val="009706F4"/>
    <w:rsid w:val="009716D8"/>
    <w:rsid w:val="009735C0"/>
    <w:rsid w:val="00973672"/>
    <w:rsid w:val="00973A28"/>
    <w:rsid w:val="00974962"/>
    <w:rsid w:val="0097551E"/>
    <w:rsid w:val="00975D08"/>
    <w:rsid w:val="00976527"/>
    <w:rsid w:val="00977A11"/>
    <w:rsid w:val="00977DDF"/>
    <w:rsid w:val="0098087E"/>
    <w:rsid w:val="00980FCE"/>
    <w:rsid w:val="00981200"/>
    <w:rsid w:val="00981C19"/>
    <w:rsid w:val="0098348A"/>
    <w:rsid w:val="0098506E"/>
    <w:rsid w:val="0098677F"/>
    <w:rsid w:val="0098683E"/>
    <w:rsid w:val="00987046"/>
    <w:rsid w:val="00987068"/>
    <w:rsid w:val="00987370"/>
    <w:rsid w:val="00987C2D"/>
    <w:rsid w:val="00987C62"/>
    <w:rsid w:val="00990265"/>
    <w:rsid w:val="00990A30"/>
    <w:rsid w:val="00992AA2"/>
    <w:rsid w:val="009938A6"/>
    <w:rsid w:val="00994DA4"/>
    <w:rsid w:val="00995C58"/>
    <w:rsid w:val="00995EF3"/>
    <w:rsid w:val="009962DD"/>
    <w:rsid w:val="00997C9E"/>
    <w:rsid w:val="009A05E0"/>
    <w:rsid w:val="009A10DA"/>
    <w:rsid w:val="009A121D"/>
    <w:rsid w:val="009A16F3"/>
    <w:rsid w:val="009A184F"/>
    <w:rsid w:val="009A1B71"/>
    <w:rsid w:val="009A1EA4"/>
    <w:rsid w:val="009A2E03"/>
    <w:rsid w:val="009A34CB"/>
    <w:rsid w:val="009A3723"/>
    <w:rsid w:val="009A4747"/>
    <w:rsid w:val="009A53D1"/>
    <w:rsid w:val="009A5B2A"/>
    <w:rsid w:val="009A6838"/>
    <w:rsid w:val="009A6CC3"/>
    <w:rsid w:val="009A7019"/>
    <w:rsid w:val="009A7373"/>
    <w:rsid w:val="009B00D6"/>
    <w:rsid w:val="009B07AE"/>
    <w:rsid w:val="009B0840"/>
    <w:rsid w:val="009B211C"/>
    <w:rsid w:val="009B2613"/>
    <w:rsid w:val="009B3EA2"/>
    <w:rsid w:val="009B3F4B"/>
    <w:rsid w:val="009B48FE"/>
    <w:rsid w:val="009B57C7"/>
    <w:rsid w:val="009B5A67"/>
    <w:rsid w:val="009B61F5"/>
    <w:rsid w:val="009B6282"/>
    <w:rsid w:val="009B6B69"/>
    <w:rsid w:val="009B6F98"/>
    <w:rsid w:val="009B7093"/>
    <w:rsid w:val="009C2827"/>
    <w:rsid w:val="009C2F39"/>
    <w:rsid w:val="009C369E"/>
    <w:rsid w:val="009C4E27"/>
    <w:rsid w:val="009C606C"/>
    <w:rsid w:val="009C617D"/>
    <w:rsid w:val="009C63F6"/>
    <w:rsid w:val="009C7C34"/>
    <w:rsid w:val="009D055D"/>
    <w:rsid w:val="009D077E"/>
    <w:rsid w:val="009D133C"/>
    <w:rsid w:val="009D17B5"/>
    <w:rsid w:val="009D2396"/>
    <w:rsid w:val="009D26F7"/>
    <w:rsid w:val="009D3055"/>
    <w:rsid w:val="009D3A68"/>
    <w:rsid w:val="009D4872"/>
    <w:rsid w:val="009D4FB4"/>
    <w:rsid w:val="009D56EB"/>
    <w:rsid w:val="009D5A96"/>
    <w:rsid w:val="009E0FEB"/>
    <w:rsid w:val="009E2787"/>
    <w:rsid w:val="009E2E82"/>
    <w:rsid w:val="009E3266"/>
    <w:rsid w:val="009E5255"/>
    <w:rsid w:val="009E5DE0"/>
    <w:rsid w:val="009E649B"/>
    <w:rsid w:val="009E7742"/>
    <w:rsid w:val="009F0ECF"/>
    <w:rsid w:val="009F47B7"/>
    <w:rsid w:val="009F5313"/>
    <w:rsid w:val="009F6060"/>
    <w:rsid w:val="009F71DA"/>
    <w:rsid w:val="009F7356"/>
    <w:rsid w:val="009F7E03"/>
    <w:rsid w:val="00A0215D"/>
    <w:rsid w:val="00A029C9"/>
    <w:rsid w:val="00A02E5C"/>
    <w:rsid w:val="00A044DF"/>
    <w:rsid w:val="00A050EA"/>
    <w:rsid w:val="00A05494"/>
    <w:rsid w:val="00A05EF8"/>
    <w:rsid w:val="00A07106"/>
    <w:rsid w:val="00A07800"/>
    <w:rsid w:val="00A10A72"/>
    <w:rsid w:val="00A13667"/>
    <w:rsid w:val="00A14AFD"/>
    <w:rsid w:val="00A15EE8"/>
    <w:rsid w:val="00A17EF6"/>
    <w:rsid w:val="00A20734"/>
    <w:rsid w:val="00A2092A"/>
    <w:rsid w:val="00A21DDE"/>
    <w:rsid w:val="00A2223B"/>
    <w:rsid w:val="00A2283D"/>
    <w:rsid w:val="00A22B35"/>
    <w:rsid w:val="00A23324"/>
    <w:rsid w:val="00A25AA9"/>
    <w:rsid w:val="00A316A6"/>
    <w:rsid w:val="00A328A0"/>
    <w:rsid w:val="00A32FC4"/>
    <w:rsid w:val="00A33479"/>
    <w:rsid w:val="00A353F9"/>
    <w:rsid w:val="00A359F8"/>
    <w:rsid w:val="00A35B0D"/>
    <w:rsid w:val="00A367BD"/>
    <w:rsid w:val="00A367E6"/>
    <w:rsid w:val="00A3693F"/>
    <w:rsid w:val="00A36B07"/>
    <w:rsid w:val="00A434B1"/>
    <w:rsid w:val="00A44669"/>
    <w:rsid w:val="00A449ED"/>
    <w:rsid w:val="00A4540B"/>
    <w:rsid w:val="00A45E94"/>
    <w:rsid w:val="00A46FE6"/>
    <w:rsid w:val="00A475F7"/>
    <w:rsid w:val="00A507C8"/>
    <w:rsid w:val="00A50CCC"/>
    <w:rsid w:val="00A523FA"/>
    <w:rsid w:val="00A52722"/>
    <w:rsid w:val="00A532B1"/>
    <w:rsid w:val="00A53342"/>
    <w:rsid w:val="00A5374D"/>
    <w:rsid w:val="00A53A77"/>
    <w:rsid w:val="00A548C0"/>
    <w:rsid w:val="00A54B9D"/>
    <w:rsid w:val="00A54FC8"/>
    <w:rsid w:val="00A56A6B"/>
    <w:rsid w:val="00A572F6"/>
    <w:rsid w:val="00A573BE"/>
    <w:rsid w:val="00A60C6F"/>
    <w:rsid w:val="00A635D8"/>
    <w:rsid w:val="00A64988"/>
    <w:rsid w:val="00A650E2"/>
    <w:rsid w:val="00A653F9"/>
    <w:rsid w:val="00A66287"/>
    <w:rsid w:val="00A70631"/>
    <w:rsid w:val="00A71A4D"/>
    <w:rsid w:val="00A72305"/>
    <w:rsid w:val="00A73074"/>
    <w:rsid w:val="00A73103"/>
    <w:rsid w:val="00A749DB"/>
    <w:rsid w:val="00A74E5D"/>
    <w:rsid w:val="00A76616"/>
    <w:rsid w:val="00A8082C"/>
    <w:rsid w:val="00A80ACC"/>
    <w:rsid w:val="00A81443"/>
    <w:rsid w:val="00A81774"/>
    <w:rsid w:val="00A817E0"/>
    <w:rsid w:val="00A8217B"/>
    <w:rsid w:val="00A83CB9"/>
    <w:rsid w:val="00A84851"/>
    <w:rsid w:val="00A872DD"/>
    <w:rsid w:val="00A877E1"/>
    <w:rsid w:val="00A87A12"/>
    <w:rsid w:val="00A90D80"/>
    <w:rsid w:val="00A91017"/>
    <w:rsid w:val="00A92101"/>
    <w:rsid w:val="00A92FFC"/>
    <w:rsid w:val="00A93769"/>
    <w:rsid w:val="00A964C7"/>
    <w:rsid w:val="00A97691"/>
    <w:rsid w:val="00AA0163"/>
    <w:rsid w:val="00AA13BA"/>
    <w:rsid w:val="00AA2A9D"/>
    <w:rsid w:val="00AA36CB"/>
    <w:rsid w:val="00AA39C6"/>
    <w:rsid w:val="00AA5946"/>
    <w:rsid w:val="00AA6E7C"/>
    <w:rsid w:val="00AA7F11"/>
    <w:rsid w:val="00AB0134"/>
    <w:rsid w:val="00AB0175"/>
    <w:rsid w:val="00AB0C72"/>
    <w:rsid w:val="00AB0F34"/>
    <w:rsid w:val="00AB2317"/>
    <w:rsid w:val="00AB2BE1"/>
    <w:rsid w:val="00AB38B5"/>
    <w:rsid w:val="00AB4E4B"/>
    <w:rsid w:val="00AB6367"/>
    <w:rsid w:val="00AB6E39"/>
    <w:rsid w:val="00AB7475"/>
    <w:rsid w:val="00AC0571"/>
    <w:rsid w:val="00AC1342"/>
    <w:rsid w:val="00AC1432"/>
    <w:rsid w:val="00AC1681"/>
    <w:rsid w:val="00AC26AB"/>
    <w:rsid w:val="00AC2BA3"/>
    <w:rsid w:val="00AC2FC8"/>
    <w:rsid w:val="00AC3017"/>
    <w:rsid w:val="00AC3380"/>
    <w:rsid w:val="00AC36D3"/>
    <w:rsid w:val="00AC37DC"/>
    <w:rsid w:val="00AC43AA"/>
    <w:rsid w:val="00AC44A8"/>
    <w:rsid w:val="00AC61B4"/>
    <w:rsid w:val="00AC65B7"/>
    <w:rsid w:val="00AC6A3F"/>
    <w:rsid w:val="00AD010F"/>
    <w:rsid w:val="00AD169D"/>
    <w:rsid w:val="00AD2A90"/>
    <w:rsid w:val="00AD2C91"/>
    <w:rsid w:val="00AD31E2"/>
    <w:rsid w:val="00AD4CB6"/>
    <w:rsid w:val="00AE0074"/>
    <w:rsid w:val="00AE1381"/>
    <w:rsid w:val="00AE140A"/>
    <w:rsid w:val="00AE148B"/>
    <w:rsid w:val="00AE1FDD"/>
    <w:rsid w:val="00AE2906"/>
    <w:rsid w:val="00AE300E"/>
    <w:rsid w:val="00AE300F"/>
    <w:rsid w:val="00AE3A31"/>
    <w:rsid w:val="00AE3FB4"/>
    <w:rsid w:val="00AE5804"/>
    <w:rsid w:val="00AE720C"/>
    <w:rsid w:val="00AE7C37"/>
    <w:rsid w:val="00AF1C62"/>
    <w:rsid w:val="00AF321F"/>
    <w:rsid w:val="00AF351E"/>
    <w:rsid w:val="00AF43A7"/>
    <w:rsid w:val="00AF4C88"/>
    <w:rsid w:val="00AF51BD"/>
    <w:rsid w:val="00AF647E"/>
    <w:rsid w:val="00AF696B"/>
    <w:rsid w:val="00B011B1"/>
    <w:rsid w:val="00B011EC"/>
    <w:rsid w:val="00B01BA6"/>
    <w:rsid w:val="00B01C20"/>
    <w:rsid w:val="00B01C2D"/>
    <w:rsid w:val="00B02041"/>
    <w:rsid w:val="00B02297"/>
    <w:rsid w:val="00B022AA"/>
    <w:rsid w:val="00B028D8"/>
    <w:rsid w:val="00B02D54"/>
    <w:rsid w:val="00B0461B"/>
    <w:rsid w:val="00B0476F"/>
    <w:rsid w:val="00B05B0B"/>
    <w:rsid w:val="00B05C81"/>
    <w:rsid w:val="00B060DF"/>
    <w:rsid w:val="00B06D42"/>
    <w:rsid w:val="00B11FD1"/>
    <w:rsid w:val="00B1245E"/>
    <w:rsid w:val="00B13096"/>
    <w:rsid w:val="00B1398D"/>
    <w:rsid w:val="00B13CD8"/>
    <w:rsid w:val="00B14106"/>
    <w:rsid w:val="00B15D00"/>
    <w:rsid w:val="00B15DEF"/>
    <w:rsid w:val="00B16B4F"/>
    <w:rsid w:val="00B16CB0"/>
    <w:rsid w:val="00B17C08"/>
    <w:rsid w:val="00B200EE"/>
    <w:rsid w:val="00B21FC1"/>
    <w:rsid w:val="00B220C2"/>
    <w:rsid w:val="00B24282"/>
    <w:rsid w:val="00B24647"/>
    <w:rsid w:val="00B25A4C"/>
    <w:rsid w:val="00B25BE6"/>
    <w:rsid w:val="00B25D8E"/>
    <w:rsid w:val="00B265EA"/>
    <w:rsid w:val="00B26E7F"/>
    <w:rsid w:val="00B27524"/>
    <w:rsid w:val="00B31182"/>
    <w:rsid w:val="00B3160F"/>
    <w:rsid w:val="00B3289D"/>
    <w:rsid w:val="00B32A6D"/>
    <w:rsid w:val="00B32D94"/>
    <w:rsid w:val="00B3348B"/>
    <w:rsid w:val="00B36180"/>
    <w:rsid w:val="00B3738D"/>
    <w:rsid w:val="00B4074B"/>
    <w:rsid w:val="00B40DCE"/>
    <w:rsid w:val="00B41D8B"/>
    <w:rsid w:val="00B431EB"/>
    <w:rsid w:val="00B43A14"/>
    <w:rsid w:val="00B440C3"/>
    <w:rsid w:val="00B45C19"/>
    <w:rsid w:val="00B46295"/>
    <w:rsid w:val="00B47238"/>
    <w:rsid w:val="00B47B6C"/>
    <w:rsid w:val="00B51329"/>
    <w:rsid w:val="00B514DD"/>
    <w:rsid w:val="00B51D2A"/>
    <w:rsid w:val="00B52847"/>
    <w:rsid w:val="00B5542D"/>
    <w:rsid w:val="00B56625"/>
    <w:rsid w:val="00B57A78"/>
    <w:rsid w:val="00B6000C"/>
    <w:rsid w:val="00B602C2"/>
    <w:rsid w:val="00B62A10"/>
    <w:rsid w:val="00B64267"/>
    <w:rsid w:val="00B64EE9"/>
    <w:rsid w:val="00B669DD"/>
    <w:rsid w:val="00B71066"/>
    <w:rsid w:val="00B7431B"/>
    <w:rsid w:val="00B744B8"/>
    <w:rsid w:val="00B768E5"/>
    <w:rsid w:val="00B769FF"/>
    <w:rsid w:val="00B80A90"/>
    <w:rsid w:val="00B80EE2"/>
    <w:rsid w:val="00B8229B"/>
    <w:rsid w:val="00B82EBB"/>
    <w:rsid w:val="00B838E1"/>
    <w:rsid w:val="00B83FFF"/>
    <w:rsid w:val="00B85257"/>
    <w:rsid w:val="00B85823"/>
    <w:rsid w:val="00B90273"/>
    <w:rsid w:val="00B90276"/>
    <w:rsid w:val="00B918F0"/>
    <w:rsid w:val="00B93653"/>
    <w:rsid w:val="00B96A78"/>
    <w:rsid w:val="00B97970"/>
    <w:rsid w:val="00BA0A71"/>
    <w:rsid w:val="00BA1136"/>
    <w:rsid w:val="00BA1AFB"/>
    <w:rsid w:val="00BA2B56"/>
    <w:rsid w:val="00BA2C34"/>
    <w:rsid w:val="00BA2F5A"/>
    <w:rsid w:val="00BA4D53"/>
    <w:rsid w:val="00BA4D91"/>
    <w:rsid w:val="00BA679C"/>
    <w:rsid w:val="00BA785E"/>
    <w:rsid w:val="00BB00BA"/>
    <w:rsid w:val="00BB2211"/>
    <w:rsid w:val="00BB3524"/>
    <w:rsid w:val="00BB4A7B"/>
    <w:rsid w:val="00BB58D7"/>
    <w:rsid w:val="00BB5D91"/>
    <w:rsid w:val="00BB747C"/>
    <w:rsid w:val="00BC017B"/>
    <w:rsid w:val="00BC0227"/>
    <w:rsid w:val="00BC09CD"/>
    <w:rsid w:val="00BC0C9A"/>
    <w:rsid w:val="00BC143D"/>
    <w:rsid w:val="00BC4DDB"/>
    <w:rsid w:val="00BC54B0"/>
    <w:rsid w:val="00BC56E3"/>
    <w:rsid w:val="00BC5A76"/>
    <w:rsid w:val="00BC6AC9"/>
    <w:rsid w:val="00BC6D1D"/>
    <w:rsid w:val="00BC7B31"/>
    <w:rsid w:val="00BD02BB"/>
    <w:rsid w:val="00BD0E34"/>
    <w:rsid w:val="00BD1782"/>
    <w:rsid w:val="00BD2925"/>
    <w:rsid w:val="00BD2AC6"/>
    <w:rsid w:val="00BD2B96"/>
    <w:rsid w:val="00BD394B"/>
    <w:rsid w:val="00BD4843"/>
    <w:rsid w:val="00BD4FA6"/>
    <w:rsid w:val="00BD67D2"/>
    <w:rsid w:val="00BD6C80"/>
    <w:rsid w:val="00BD78C4"/>
    <w:rsid w:val="00BE253F"/>
    <w:rsid w:val="00BE4209"/>
    <w:rsid w:val="00BE55F4"/>
    <w:rsid w:val="00BE6EE4"/>
    <w:rsid w:val="00BF0562"/>
    <w:rsid w:val="00BF1844"/>
    <w:rsid w:val="00BF2A6D"/>
    <w:rsid w:val="00BF2BCC"/>
    <w:rsid w:val="00BF34E5"/>
    <w:rsid w:val="00BF4EE2"/>
    <w:rsid w:val="00BF5743"/>
    <w:rsid w:val="00BF62BA"/>
    <w:rsid w:val="00BF65CC"/>
    <w:rsid w:val="00C00B0A"/>
    <w:rsid w:val="00C00B42"/>
    <w:rsid w:val="00C04BDD"/>
    <w:rsid w:val="00C0503E"/>
    <w:rsid w:val="00C052C4"/>
    <w:rsid w:val="00C07410"/>
    <w:rsid w:val="00C07494"/>
    <w:rsid w:val="00C07D8D"/>
    <w:rsid w:val="00C106C6"/>
    <w:rsid w:val="00C1378B"/>
    <w:rsid w:val="00C166E5"/>
    <w:rsid w:val="00C16FE5"/>
    <w:rsid w:val="00C20361"/>
    <w:rsid w:val="00C20C3E"/>
    <w:rsid w:val="00C2188E"/>
    <w:rsid w:val="00C219BC"/>
    <w:rsid w:val="00C2273D"/>
    <w:rsid w:val="00C238AE"/>
    <w:rsid w:val="00C24470"/>
    <w:rsid w:val="00C24EE1"/>
    <w:rsid w:val="00C24FF1"/>
    <w:rsid w:val="00C274A4"/>
    <w:rsid w:val="00C312F3"/>
    <w:rsid w:val="00C31518"/>
    <w:rsid w:val="00C32839"/>
    <w:rsid w:val="00C32BA6"/>
    <w:rsid w:val="00C32FC6"/>
    <w:rsid w:val="00C340B7"/>
    <w:rsid w:val="00C34D26"/>
    <w:rsid w:val="00C35F9C"/>
    <w:rsid w:val="00C36BA1"/>
    <w:rsid w:val="00C377D6"/>
    <w:rsid w:val="00C37F56"/>
    <w:rsid w:val="00C37F5D"/>
    <w:rsid w:val="00C40CD8"/>
    <w:rsid w:val="00C413BE"/>
    <w:rsid w:val="00C428F5"/>
    <w:rsid w:val="00C431E6"/>
    <w:rsid w:val="00C436E5"/>
    <w:rsid w:val="00C4430D"/>
    <w:rsid w:val="00C46D33"/>
    <w:rsid w:val="00C472EA"/>
    <w:rsid w:val="00C47555"/>
    <w:rsid w:val="00C47CD6"/>
    <w:rsid w:val="00C50190"/>
    <w:rsid w:val="00C50264"/>
    <w:rsid w:val="00C5068F"/>
    <w:rsid w:val="00C50A7A"/>
    <w:rsid w:val="00C50AC3"/>
    <w:rsid w:val="00C51574"/>
    <w:rsid w:val="00C51CF8"/>
    <w:rsid w:val="00C52C4E"/>
    <w:rsid w:val="00C536FC"/>
    <w:rsid w:val="00C5692C"/>
    <w:rsid w:val="00C60097"/>
    <w:rsid w:val="00C605A0"/>
    <w:rsid w:val="00C608EE"/>
    <w:rsid w:val="00C653A1"/>
    <w:rsid w:val="00C65596"/>
    <w:rsid w:val="00C65C5B"/>
    <w:rsid w:val="00C6655F"/>
    <w:rsid w:val="00C66965"/>
    <w:rsid w:val="00C66C3F"/>
    <w:rsid w:val="00C700DE"/>
    <w:rsid w:val="00C713C3"/>
    <w:rsid w:val="00C71637"/>
    <w:rsid w:val="00C71AA8"/>
    <w:rsid w:val="00C729D1"/>
    <w:rsid w:val="00C733AC"/>
    <w:rsid w:val="00C75565"/>
    <w:rsid w:val="00C75B84"/>
    <w:rsid w:val="00C7688D"/>
    <w:rsid w:val="00C76CB7"/>
    <w:rsid w:val="00C80268"/>
    <w:rsid w:val="00C80F04"/>
    <w:rsid w:val="00C819B1"/>
    <w:rsid w:val="00C81CC3"/>
    <w:rsid w:val="00C862A7"/>
    <w:rsid w:val="00C867C8"/>
    <w:rsid w:val="00C86B9E"/>
    <w:rsid w:val="00C87C4D"/>
    <w:rsid w:val="00C90D51"/>
    <w:rsid w:val="00C914C5"/>
    <w:rsid w:val="00C9165E"/>
    <w:rsid w:val="00C91CC4"/>
    <w:rsid w:val="00C92006"/>
    <w:rsid w:val="00C92D37"/>
    <w:rsid w:val="00C93A8D"/>
    <w:rsid w:val="00C958AE"/>
    <w:rsid w:val="00C95A1B"/>
    <w:rsid w:val="00C960EB"/>
    <w:rsid w:val="00C96300"/>
    <w:rsid w:val="00C964A5"/>
    <w:rsid w:val="00C97018"/>
    <w:rsid w:val="00C974A0"/>
    <w:rsid w:val="00C97F29"/>
    <w:rsid w:val="00CA094B"/>
    <w:rsid w:val="00CA0A07"/>
    <w:rsid w:val="00CA0CC7"/>
    <w:rsid w:val="00CA0E1F"/>
    <w:rsid w:val="00CA11AC"/>
    <w:rsid w:val="00CA13E3"/>
    <w:rsid w:val="00CA2E59"/>
    <w:rsid w:val="00CA39FC"/>
    <w:rsid w:val="00CA3EEC"/>
    <w:rsid w:val="00CA4824"/>
    <w:rsid w:val="00CA4DF2"/>
    <w:rsid w:val="00CA5A04"/>
    <w:rsid w:val="00CA667B"/>
    <w:rsid w:val="00CA73EA"/>
    <w:rsid w:val="00CA7CF1"/>
    <w:rsid w:val="00CB0111"/>
    <w:rsid w:val="00CB0642"/>
    <w:rsid w:val="00CB21D8"/>
    <w:rsid w:val="00CB2AD0"/>
    <w:rsid w:val="00CB2EA9"/>
    <w:rsid w:val="00CB4244"/>
    <w:rsid w:val="00CB4A91"/>
    <w:rsid w:val="00CB4E76"/>
    <w:rsid w:val="00CB5AF4"/>
    <w:rsid w:val="00CB5FE2"/>
    <w:rsid w:val="00CB64BD"/>
    <w:rsid w:val="00CB6826"/>
    <w:rsid w:val="00CB70E4"/>
    <w:rsid w:val="00CB7B93"/>
    <w:rsid w:val="00CC2541"/>
    <w:rsid w:val="00CC28E2"/>
    <w:rsid w:val="00CC30B2"/>
    <w:rsid w:val="00CC491D"/>
    <w:rsid w:val="00CC4CCB"/>
    <w:rsid w:val="00CC5812"/>
    <w:rsid w:val="00CC60D2"/>
    <w:rsid w:val="00CC66E0"/>
    <w:rsid w:val="00CC684E"/>
    <w:rsid w:val="00CC7448"/>
    <w:rsid w:val="00CC7B06"/>
    <w:rsid w:val="00CD21A6"/>
    <w:rsid w:val="00CD2F7F"/>
    <w:rsid w:val="00CD3566"/>
    <w:rsid w:val="00CD3BFB"/>
    <w:rsid w:val="00CD7142"/>
    <w:rsid w:val="00CD7D2A"/>
    <w:rsid w:val="00CE139C"/>
    <w:rsid w:val="00CE3097"/>
    <w:rsid w:val="00CE3BA5"/>
    <w:rsid w:val="00CE3E28"/>
    <w:rsid w:val="00CE44A0"/>
    <w:rsid w:val="00CE6C5D"/>
    <w:rsid w:val="00CE706B"/>
    <w:rsid w:val="00CF1550"/>
    <w:rsid w:val="00CF358B"/>
    <w:rsid w:val="00CF3A89"/>
    <w:rsid w:val="00CF3F80"/>
    <w:rsid w:val="00CF4326"/>
    <w:rsid w:val="00CF46BC"/>
    <w:rsid w:val="00CF5508"/>
    <w:rsid w:val="00CF5F65"/>
    <w:rsid w:val="00CF6978"/>
    <w:rsid w:val="00CF69CA"/>
    <w:rsid w:val="00CF7F79"/>
    <w:rsid w:val="00D006E3"/>
    <w:rsid w:val="00D0077F"/>
    <w:rsid w:val="00D01DCE"/>
    <w:rsid w:val="00D0220B"/>
    <w:rsid w:val="00D036D9"/>
    <w:rsid w:val="00D04376"/>
    <w:rsid w:val="00D05145"/>
    <w:rsid w:val="00D053B9"/>
    <w:rsid w:val="00D05DA1"/>
    <w:rsid w:val="00D06DBF"/>
    <w:rsid w:val="00D079A2"/>
    <w:rsid w:val="00D10927"/>
    <w:rsid w:val="00D11318"/>
    <w:rsid w:val="00D123D0"/>
    <w:rsid w:val="00D12536"/>
    <w:rsid w:val="00D12A20"/>
    <w:rsid w:val="00D12D95"/>
    <w:rsid w:val="00D137A5"/>
    <w:rsid w:val="00D13FB0"/>
    <w:rsid w:val="00D14C0E"/>
    <w:rsid w:val="00D14FD7"/>
    <w:rsid w:val="00D158F0"/>
    <w:rsid w:val="00D16691"/>
    <w:rsid w:val="00D166C5"/>
    <w:rsid w:val="00D172CC"/>
    <w:rsid w:val="00D20A3D"/>
    <w:rsid w:val="00D21B8B"/>
    <w:rsid w:val="00D21D7C"/>
    <w:rsid w:val="00D2249B"/>
    <w:rsid w:val="00D229BD"/>
    <w:rsid w:val="00D2334B"/>
    <w:rsid w:val="00D252A5"/>
    <w:rsid w:val="00D275AF"/>
    <w:rsid w:val="00D27C56"/>
    <w:rsid w:val="00D27CBC"/>
    <w:rsid w:val="00D3179D"/>
    <w:rsid w:val="00D31811"/>
    <w:rsid w:val="00D32B1E"/>
    <w:rsid w:val="00D32C14"/>
    <w:rsid w:val="00D34A40"/>
    <w:rsid w:val="00D34E4F"/>
    <w:rsid w:val="00D34F37"/>
    <w:rsid w:val="00D35CC3"/>
    <w:rsid w:val="00D3601E"/>
    <w:rsid w:val="00D36819"/>
    <w:rsid w:val="00D375F1"/>
    <w:rsid w:val="00D37FF0"/>
    <w:rsid w:val="00D40063"/>
    <w:rsid w:val="00D401AC"/>
    <w:rsid w:val="00D4099D"/>
    <w:rsid w:val="00D4189A"/>
    <w:rsid w:val="00D42252"/>
    <w:rsid w:val="00D4242A"/>
    <w:rsid w:val="00D460C4"/>
    <w:rsid w:val="00D47034"/>
    <w:rsid w:val="00D507DC"/>
    <w:rsid w:val="00D50A5B"/>
    <w:rsid w:val="00D52296"/>
    <w:rsid w:val="00D527DC"/>
    <w:rsid w:val="00D52A57"/>
    <w:rsid w:val="00D52C7D"/>
    <w:rsid w:val="00D53C15"/>
    <w:rsid w:val="00D54A29"/>
    <w:rsid w:val="00D54FE0"/>
    <w:rsid w:val="00D550DC"/>
    <w:rsid w:val="00D554BE"/>
    <w:rsid w:val="00D55652"/>
    <w:rsid w:val="00D57258"/>
    <w:rsid w:val="00D5765D"/>
    <w:rsid w:val="00D60E1B"/>
    <w:rsid w:val="00D61159"/>
    <w:rsid w:val="00D61545"/>
    <w:rsid w:val="00D61A86"/>
    <w:rsid w:val="00D61FCA"/>
    <w:rsid w:val="00D63485"/>
    <w:rsid w:val="00D64202"/>
    <w:rsid w:val="00D647AC"/>
    <w:rsid w:val="00D65983"/>
    <w:rsid w:val="00D65B77"/>
    <w:rsid w:val="00D65CE9"/>
    <w:rsid w:val="00D66AFC"/>
    <w:rsid w:val="00D66DB7"/>
    <w:rsid w:val="00D66E02"/>
    <w:rsid w:val="00D66EB7"/>
    <w:rsid w:val="00D719B3"/>
    <w:rsid w:val="00D74106"/>
    <w:rsid w:val="00D745AF"/>
    <w:rsid w:val="00D74CA3"/>
    <w:rsid w:val="00D74F63"/>
    <w:rsid w:val="00D75B5B"/>
    <w:rsid w:val="00D7625A"/>
    <w:rsid w:val="00D766D0"/>
    <w:rsid w:val="00D7781E"/>
    <w:rsid w:val="00D77E41"/>
    <w:rsid w:val="00D81213"/>
    <w:rsid w:val="00D814A0"/>
    <w:rsid w:val="00D81C46"/>
    <w:rsid w:val="00D822B5"/>
    <w:rsid w:val="00D829D5"/>
    <w:rsid w:val="00D82D03"/>
    <w:rsid w:val="00D840C8"/>
    <w:rsid w:val="00D84689"/>
    <w:rsid w:val="00D8470A"/>
    <w:rsid w:val="00D84B45"/>
    <w:rsid w:val="00D86500"/>
    <w:rsid w:val="00D87129"/>
    <w:rsid w:val="00D87CA0"/>
    <w:rsid w:val="00D90279"/>
    <w:rsid w:val="00D904F1"/>
    <w:rsid w:val="00D906DF"/>
    <w:rsid w:val="00D9126C"/>
    <w:rsid w:val="00D9189F"/>
    <w:rsid w:val="00D91E4C"/>
    <w:rsid w:val="00D925BB"/>
    <w:rsid w:val="00D92FEA"/>
    <w:rsid w:val="00D931F9"/>
    <w:rsid w:val="00D9446B"/>
    <w:rsid w:val="00D9474C"/>
    <w:rsid w:val="00D96DA1"/>
    <w:rsid w:val="00D96F8D"/>
    <w:rsid w:val="00D9740D"/>
    <w:rsid w:val="00DA1DD0"/>
    <w:rsid w:val="00DA36F6"/>
    <w:rsid w:val="00DA36F8"/>
    <w:rsid w:val="00DA3A60"/>
    <w:rsid w:val="00DA575C"/>
    <w:rsid w:val="00DA6379"/>
    <w:rsid w:val="00DA77E3"/>
    <w:rsid w:val="00DB1C94"/>
    <w:rsid w:val="00DB1F8F"/>
    <w:rsid w:val="00DB288A"/>
    <w:rsid w:val="00DB2A89"/>
    <w:rsid w:val="00DB4231"/>
    <w:rsid w:val="00DB4575"/>
    <w:rsid w:val="00DB4E01"/>
    <w:rsid w:val="00DB4EC1"/>
    <w:rsid w:val="00DB5634"/>
    <w:rsid w:val="00DB6255"/>
    <w:rsid w:val="00DB66A0"/>
    <w:rsid w:val="00DB7629"/>
    <w:rsid w:val="00DC125F"/>
    <w:rsid w:val="00DC18C8"/>
    <w:rsid w:val="00DC240C"/>
    <w:rsid w:val="00DC3AFD"/>
    <w:rsid w:val="00DC3F80"/>
    <w:rsid w:val="00DC52D3"/>
    <w:rsid w:val="00DC5AEE"/>
    <w:rsid w:val="00DC6029"/>
    <w:rsid w:val="00DD0027"/>
    <w:rsid w:val="00DD0442"/>
    <w:rsid w:val="00DD08DF"/>
    <w:rsid w:val="00DD0961"/>
    <w:rsid w:val="00DD1AE1"/>
    <w:rsid w:val="00DD2907"/>
    <w:rsid w:val="00DD2947"/>
    <w:rsid w:val="00DD76DC"/>
    <w:rsid w:val="00DE0B71"/>
    <w:rsid w:val="00DE12F0"/>
    <w:rsid w:val="00DE19A4"/>
    <w:rsid w:val="00DE24D8"/>
    <w:rsid w:val="00DE33CA"/>
    <w:rsid w:val="00DE3517"/>
    <w:rsid w:val="00DE3756"/>
    <w:rsid w:val="00DE3ED7"/>
    <w:rsid w:val="00DE40F9"/>
    <w:rsid w:val="00DE4548"/>
    <w:rsid w:val="00DE527C"/>
    <w:rsid w:val="00DE5E36"/>
    <w:rsid w:val="00DE64CF"/>
    <w:rsid w:val="00DE716F"/>
    <w:rsid w:val="00DE797A"/>
    <w:rsid w:val="00DE7A55"/>
    <w:rsid w:val="00DF0063"/>
    <w:rsid w:val="00DF1146"/>
    <w:rsid w:val="00DF1BA4"/>
    <w:rsid w:val="00DF1E5B"/>
    <w:rsid w:val="00DF44ED"/>
    <w:rsid w:val="00DF47B8"/>
    <w:rsid w:val="00DF609F"/>
    <w:rsid w:val="00DF60DC"/>
    <w:rsid w:val="00DF6F7A"/>
    <w:rsid w:val="00DF712C"/>
    <w:rsid w:val="00DF75A8"/>
    <w:rsid w:val="00DF7759"/>
    <w:rsid w:val="00DF7DF4"/>
    <w:rsid w:val="00E02907"/>
    <w:rsid w:val="00E04F23"/>
    <w:rsid w:val="00E05DBB"/>
    <w:rsid w:val="00E064B0"/>
    <w:rsid w:val="00E077E8"/>
    <w:rsid w:val="00E11C05"/>
    <w:rsid w:val="00E11D24"/>
    <w:rsid w:val="00E120D6"/>
    <w:rsid w:val="00E12726"/>
    <w:rsid w:val="00E1307A"/>
    <w:rsid w:val="00E140A0"/>
    <w:rsid w:val="00E14347"/>
    <w:rsid w:val="00E154B0"/>
    <w:rsid w:val="00E209FF"/>
    <w:rsid w:val="00E20B7C"/>
    <w:rsid w:val="00E20D8D"/>
    <w:rsid w:val="00E2174E"/>
    <w:rsid w:val="00E2198C"/>
    <w:rsid w:val="00E23B00"/>
    <w:rsid w:val="00E23E43"/>
    <w:rsid w:val="00E24167"/>
    <w:rsid w:val="00E252EA"/>
    <w:rsid w:val="00E257C1"/>
    <w:rsid w:val="00E25EB8"/>
    <w:rsid w:val="00E2620F"/>
    <w:rsid w:val="00E26511"/>
    <w:rsid w:val="00E31807"/>
    <w:rsid w:val="00E31B3C"/>
    <w:rsid w:val="00E31CB7"/>
    <w:rsid w:val="00E32009"/>
    <w:rsid w:val="00E32136"/>
    <w:rsid w:val="00E32720"/>
    <w:rsid w:val="00E33241"/>
    <w:rsid w:val="00E3438C"/>
    <w:rsid w:val="00E34F39"/>
    <w:rsid w:val="00E3528C"/>
    <w:rsid w:val="00E36557"/>
    <w:rsid w:val="00E37857"/>
    <w:rsid w:val="00E40A5C"/>
    <w:rsid w:val="00E42CF3"/>
    <w:rsid w:val="00E4341C"/>
    <w:rsid w:val="00E464CE"/>
    <w:rsid w:val="00E471A8"/>
    <w:rsid w:val="00E50A56"/>
    <w:rsid w:val="00E51099"/>
    <w:rsid w:val="00E52268"/>
    <w:rsid w:val="00E5249F"/>
    <w:rsid w:val="00E524CF"/>
    <w:rsid w:val="00E5308D"/>
    <w:rsid w:val="00E53BD6"/>
    <w:rsid w:val="00E54081"/>
    <w:rsid w:val="00E543FE"/>
    <w:rsid w:val="00E54901"/>
    <w:rsid w:val="00E54CDC"/>
    <w:rsid w:val="00E54F52"/>
    <w:rsid w:val="00E55C8E"/>
    <w:rsid w:val="00E579DE"/>
    <w:rsid w:val="00E6033D"/>
    <w:rsid w:val="00E60E99"/>
    <w:rsid w:val="00E61E3C"/>
    <w:rsid w:val="00E61EC6"/>
    <w:rsid w:val="00E647EA"/>
    <w:rsid w:val="00E64A46"/>
    <w:rsid w:val="00E65087"/>
    <w:rsid w:val="00E65EEE"/>
    <w:rsid w:val="00E66C5E"/>
    <w:rsid w:val="00E6752D"/>
    <w:rsid w:val="00E67DFC"/>
    <w:rsid w:val="00E70487"/>
    <w:rsid w:val="00E70AC7"/>
    <w:rsid w:val="00E70D2E"/>
    <w:rsid w:val="00E71672"/>
    <w:rsid w:val="00E720AA"/>
    <w:rsid w:val="00E73F31"/>
    <w:rsid w:val="00E75A65"/>
    <w:rsid w:val="00E7691F"/>
    <w:rsid w:val="00E76C5D"/>
    <w:rsid w:val="00E76D88"/>
    <w:rsid w:val="00E7754A"/>
    <w:rsid w:val="00E80A36"/>
    <w:rsid w:val="00E81252"/>
    <w:rsid w:val="00E816BE"/>
    <w:rsid w:val="00E82497"/>
    <w:rsid w:val="00E83085"/>
    <w:rsid w:val="00E84354"/>
    <w:rsid w:val="00E8517F"/>
    <w:rsid w:val="00E85EA0"/>
    <w:rsid w:val="00E86FDD"/>
    <w:rsid w:val="00E87B26"/>
    <w:rsid w:val="00E904BB"/>
    <w:rsid w:val="00E90EBB"/>
    <w:rsid w:val="00E91199"/>
    <w:rsid w:val="00E923F7"/>
    <w:rsid w:val="00E92669"/>
    <w:rsid w:val="00E93496"/>
    <w:rsid w:val="00E94018"/>
    <w:rsid w:val="00E94061"/>
    <w:rsid w:val="00E95C1E"/>
    <w:rsid w:val="00E961EA"/>
    <w:rsid w:val="00E9620A"/>
    <w:rsid w:val="00E97D5A"/>
    <w:rsid w:val="00EA06C9"/>
    <w:rsid w:val="00EA0E4D"/>
    <w:rsid w:val="00EA1279"/>
    <w:rsid w:val="00EA19B6"/>
    <w:rsid w:val="00EA30BD"/>
    <w:rsid w:val="00EA3569"/>
    <w:rsid w:val="00EB06E5"/>
    <w:rsid w:val="00EB176C"/>
    <w:rsid w:val="00EB17A7"/>
    <w:rsid w:val="00EB1884"/>
    <w:rsid w:val="00EB1EA1"/>
    <w:rsid w:val="00EB1ECB"/>
    <w:rsid w:val="00EB22CD"/>
    <w:rsid w:val="00EB3385"/>
    <w:rsid w:val="00EB3CDD"/>
    <w:rsid w:val="00EB3E67"/>
    <w:rsid w:val="00EB570C"/>
    <w:rsid w:val="00EB62FC"/>
    <w:rsid w:val="00EB6A88"/>
    <w:rsid w:val="00EB6B43"/>
    <w:rsid w:val="00EB6EBD"/>
    <w:rsid w:val="00EB6EE9"/>
    <w:rsid w:val="00EB7633"/>
    <w:rsid w:val="00EB76DE"/>
    <w:rsid w:val="00EC0773"/>
    <w:rsid w:val="00EC1B4D"/>
    <w:rsid w:val="00EC20E2"/>
    <w:rsid w:val="00EC2CB0"/>
    <w:rsid w:val="00EC3C63"/>
    <w:rsid w:val="00EC4DA4"/>
    <w:rsid w:val="00EC535C"/>
    <w:rsid w:val="00EC5FD0"/>
    <w:rsid w:val="00EC6714"/>
    <w:rsid w:val="00EC6BEF"/>
    <w:rsid w:val="00EC7E6C"/>
    <w:rsid w:val="00EC7ED3"/>
    <w:rsid w:val="00ED0206"/>
    <w:rsid w:val="00ED070F"/>
    <w:rsid w:val="00ED0BE7"/>
    <w:rsid w:val="00ED0EAA"/>
    <w:rsid w:val="00ED2DB4"/>
    <w:rsid w:val="00ED392A"/>
    <w:rsid w:val="00ED3E83"/>
    <w:rsid w:val="00ED41F5"/>
    <w:rsid w:val="00ED7F82"/>
    <w:rsid w:val="00EE0C32"/>
    <w:rsid w:val="00EE21FE"/>
    <w:rsid w:val="00EE2A09"/>
    <w:rsid w:val="00EE35C1"/>
    <w:rsid w:val="00EE379A"/>
    <w:rsid w:val="00EE5800"/>
    <w:rsid w:val="00EE5EC9"/>
    <w:rsid w:val="00EE7BD9"/>
    <w:rsid w:val="00EF10FD"/>
    <w:rsid w:val="00EF1236"/>
    <w:rsid w:val="00EF3178"/>
    <w:rsid w:val="00EF3A41"/>
    <w:rsid w:val="00EF676C"/>
    <w:rsid w:val="00EF694A"/>
    <w:rsid w:val="00EF6B8E"/>
    <w:rsid w:val="00EF6CD1"/>
    <w:rsid w:val="00EF7EFD"/>
    <w:rsid w:val="00F00451"/>
    <w:rsid w:val="00F029AA"/>
    <w:rsid w:val="00F07DEC"/>
    <w:rsid w:val="00F07DEF"/>
    <w:rsid w:val="00F07FB6"/>
    <w:rsid w:val="00F07FC5"/>
    <w:rsid w:val="00F1176F"/>
    <w:rsid w:val="00F12B47"/>
    <w:rsid w:val="00F12D28"/>
    <w:rsid w:val="00F14253"/>
    <w:rsid w:val="00F144FA"/>
    <w:rsid w:val="00F14547"/>
    <w:rsid w:val="00F15676"/>
    <w:rsid w:val="00F16E51"/>
    <w:rsid w:val="00F17072"/>
    <w:rsid w:val="00F17F72"/>
    <w:rsid w:val="00F21D21"/>
    <w:rsid w:val="00F21DED"/>
    <w:rsid w:val="00F23829"/>
    <w:rsid w:val="00F24A91"/>
    <w:rsid w:val="00F24D01"/>
    <w:rsid w:val="00F24D68"/>
    <w:rsid w:val="00F25869"/>
    <w:rsid w:val="00F27307"/>
    <w:rsid w:val="00F30BF8"/>
    <w:rsid w:val="00F30D36"/>
    <w:rsid w:val="00F3139F"/>
    <w:rsid w:val="00F31D5D"/>
    <w:rsid w:val="00F33893"/>
    <w:rsid w:val="00F33ABF"/>
    <w:rsid w:val="00F34849"/>
    <w:rsid w:val="00F34DDE"/>
    <w:rsid w:val="00F37A8A"/>
    <w:rsid w:val="00F449D6"/>
    <w:rsid w:val="00F44AFA"/>
    <w:rsid w:val="00F5013C"/>
    <w:rsid w:val="00F50686"/>
    <w:rsid w:val="00F52035"/>
    <w:rsid w:val="00F5264E"/>
    <w:rsid w:val="00F531AB"/>
    <w:rsid w:val="00F53E1B"/>
    <w:rsid w:val="00F541FB"/>
    <w:rsid w:val="00F54540"/>
    <w:rsid w:val="00F54B01"/>
    <w:rsid w:val="00F54B9C"/>
    <w:rsid w:val="00F54D05"/>
    <w:rsid w:val="00F54E8D"/>
    <w:rsid w:val="00F55033"/>
    <w:rsid w:val="00F554C8"/>
    <w:rsid w:val="00F55A29"/>
    <w:rsid w:val="00F562CD"/>
    <w:rsid w:val="00F568B9"/>
    <w:rsid w:val="00F56C9B"/>
    <w:rsid w:val="00F56D37"/>
    <w:rsid w:val="00F579DE"/>
    <w:rsid w:val="00F60097"/>
    <w:rsid w:val="00F64107"/>
    <w:rsid w:val="00F657D6"/>
    <w:rsid w:val="00F66A54"/>
    <w:rsid w:val="00F67204"/>
    <w:rsid w:val="00F67953"/>
    <w:rsid w:val="00F67AA8"/>
    <w:rsid w:val="00F714E1"/>
    <w:rsid w:val="00F71F7A"/>
    <w:rsid w:val="00F72DF4"/>
    <w:rsid w:val="00F73A4A"/>
    <w:rsid w:val="00F74879"/>
    <w:rsid w:val="00F7497D"/>
    <w:rsid w:val="00F75333"/>
    <w:rsid w:val="00F753C3"/>
    <w:rsid w:val="00F759CD"/>
    <w:rsid w:val="00F76E10"/>
    <w:rsid w:val="00F7723C"/>
    <w:rsid w:val="00F80C36"/>
    <w:rsid w:val="00F8106A"/>
    <w:rsid w:val="00F814CA"/>
    <w:rsid w:val="00F823F8"/>
    <w:rsid w:val="00F82750"/>
    <w:rsid w:val="00F829A8"/>
    <w:rsid w:val="00F82EE2"/>
    <w:rsid w:val="00F8466C"/>
    <w:rsid w:val="00F84E63"/>
    <w:rsid w:val="00F857A7"/>
    <w:rsid w:val="00F86A8A"/>
    <w:rsid w:val="00F86B9F"/>
    <w:rsid w:val="00F8775D"/>
    <w:rsid w:val="00F87904"/>
    <w:rsid w:val="00F87BBE"/>
    <w:rsid w:val="00F87BF7"/>
    <w:rsid w:val="00F911B8"/>
    <w:rsid w:val="00F9141C"/>
    <w:rsid w:val="00F91B00"/>
    <w:rsid w:val="00F91F19"/>
    <w:rsid w:val="00F936DA"/>
    <w:rsid w:val="00F945E5"/>
    <w:rsid w:val="00F95C08"/>
    <w:rsid w:val="00F965CD"/>
    <w:rsid w:val="00FA0347"/>
    <w:rsid w:val="00FA0C61"/>
    <w:rsid w:val="00FA0E9B"/>
    <w:rsid w:val="00FA15F7"/>
    <w:rsid w:val="00FA233F"/>
    <w:rsid w:val="00FA2C36"/>
    <w:rsid w:val="00FA2E23"/>
    <w:rsid w:val="00FA3796"/>
    <w:rsid w:val="00FA4231"/>
    <w:rsid w:val="00FA502C"/>
    <w:rsid w:val="00FA645D"/>
    <w:rsid w:val="00FA6608"/>
    <w:rsid w:val="00FA6C4F"/>
    <w:rsid w:val="00FA73FC"/>
    <w:rsid w:val="00FA7C76"/>
    <w:rsid w:val="00FB1E54"/>
    <w:rsid w:val="00FB20B0"/>
    <w:rsid w:val="00FB26FA"/>
    <w:rsid w:val="00FB2DB5"/>
    <w:rsid w:val="00FB5317"/>
    <w:rsid w:val="00FB54DF"/>
    <w:rsid w:val="00FB6F39"/>
    <w:rsid w:val="00FB724F"/>
    <w:rsid w:val="00FB7D15"/>
    <w:rsid w:val="00FC0919"/>
    <w:rsid w:val="00FC0BFA"/>
    <w:rsid w:val="00FC10C6"/>
    <w:rsid w:val="00FC1432"/>
    <w:rsid w:val="00FC19E8"/>
    <w:rsid w:val="00FC2D20"/>
    <w:rsid w:val="00FC32AC"/>
    <w:rsid w:val="00FC3569"/>
    <w:rsid w:val="00FC3A00"/>
    <w:rsid w:val="00FC3C8D"/>
    <w:rsid w:val="00FC4060"/>
    <w:rsid w:val="00FC46B3"/>
    <w:rsid w:val="00FC5955"/>
    <w:rsid w:val="00FC7819"/>
    <w:rsid w:val="00FC7ED6"/>
    <w:rsid w:val="00FD0C62"/>
    <w:rsid w:val="00FD0D25"/>
    <w:rsid w:val="00FD1082"/>
    <w:rsid w:val="00FD3266"/>
    <w:rsid w:val="00FD3800"/>
    <w:rsid w:val="00FD46CD"/>
    <w:rsid w:val="00FD4A70"/>
    <w:rsid w:val="00FD5EFF"/>
    <w:rsid w:val="00FD6198"/>
    <w:rsid w:val="00FD64DD"/>
    <w:rsid w:val="00FD783C"/>
    <w:rsid w:val="00FE25E3"/>
    <w:rsid w:val="00FE55E8"/>
    <w:rsid w:val="00FE6E00"/>
    <w:rsid w:val="00FE7C2D"/>
    <w:rsid w:val="00FF0313"/>
    <w:rsid w:val="00FF06F2"/>
    <w:rsid w:val="00FF0C7B"/>
    <w:rsid w:val="00FF135C"/>
    <w:rsid w:val="00FF1AEE"/>
    <w:rsid w:val="00FF277E"/>
    <w:rsid w:val="00FF31BB"/>
    <w:rsid w:val="00FF3920"/>
    <w:rsid w:val="00FF50C4"/>
    <w:rsid w:val="00FF53B6"/>
    <w:rsid w:val="00FF5C02"/>
    <w:rsid w:val="00FF6A82"/>
    <w:rsid w:val="00FF7177"/>
    <w:rsid w:val="00FF72D9"/>
    <w:rsid w:val="00FF743A"/>
    <w:rsid w:val="00FF74CD"/>
    <w:rsid w:val="00FF7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4F38"/>
    <w:pPr>
      <w:widowControl w:val="0"/>
    </w:pPr>
    <w:rPr>
      <w:rFonts w:ascii="Courier New" w:hAnsi="Courier New"/>
      <w:sz w:val="24"/>
      <w:szCs w:val="20"/>
    </w:rPr>
  </w:style>
  <w:style w:type="paragraph" w:styleId="Heading1">
    <w:name w:val="heading 1"/>
    <w:basedOn w:val="Normal"/>
    <w:next w:val="Normal"/>
    <w:link w:val="Heading1Char"/>
    <w:uiPriority w:val="99"/>
    <w:qFormat/>
    <w:rsid w:val="00394F38"/>
    <w:pPr>
      <w:keepNext/>
      <w:widowControl/>
      <w:tabs>
        <w:tab w:val="center" w:pos="5040"/>
      </w:tabs>
      <w:suppressAutoHyphens/>
      <w:jc w:val="both"/>
      <w:outlineLvl w:val="0"/>
    </w:pPr>
    <w:rPr>
      <w:rFonts w:cs="Courier New"/>
      <w:spacing w:val="-3"/>
    </w:rPr>
  </w:style>
  <w:style w:type="paragraph" w:styleId="Heading2">
    <w:name w:val="heading 2"/>
    <w:basedOn w:val="Normal"/>
    <w:next w:val="Normal"/>
    <w:link w:val="Heading2Char"/>
    <w:uiPriority w:val="99"/>
    <w:qFormat/>
    <w:rsid w:val="00394F38"/>
    <w:pPr>
      <w:keepNext/>
      <w:widowControl/>
      <w:tabs>
        <w:tab w:val="center" w:pos="5040"/>
      </w:tabs>
      <w:suppressAutoHyphens/>
      <w:jc w:val="center"/>
      <w:outlineLvl w:val="1"/>
    </w:pPr>
    <w:rPr>
      <w:rFonts w:cs="Courier New"/>
      <w:spacing w:val="-3"/>
      <w:sz w:val="23"/>
      <w:szCs w:val="23"/>
      <w:u w:val="single"/>
    </w:rPr>
  </w:style>
  <w:style w:type="paragraph" w:styleId="Heading4">
    <w:name w:val="heading 4"/>
    <w:basedOn w:val="Normal"/>
    <w:next w:val="Normal"/>
    <w:link w:val="Heading4Char"/>
    <w:uiPriority w:val="99"/>
    <w:qFormat/>
    <w:rsid w:val="00394F38"/>
    <w:pPr>
      <w:keepNext/>
      <w:spacing w:before="240" w:after="60"/>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35B0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735B00"/>
    <w:rPr>
      <w:rFonts w:asciiTheme="majorHAnsi" w:eastAsiaTheme="majorEastAsia" w:hAnsiTheme="majorHAnsi" w:cstheme="majorBidi"/>
      <w:b/>
      <w:bCs/>
      <w:i/>
      <w:iCs/>
      <w:sz w:val="28"/>
      <w:szCs w:val="28"/>
    </w:rPr>
  </w:style>
  <w:style w:type="character" w:customStyle="1" w:styleId="Heading4Char">
    <w:name w:val="Heading 4 Char"/>
    <w:basedOn w:val="DefaultParagraphFont"/>
    <w:link w:val="Heading4"/>
    <w:uiPriority w:val="9"/>
    <w:semiHidden/>
    <w:rsid w:val="00735B00"/>
    <w:rPr>
      <w:rFonts w:asciiTheme="minorHAnsi" w:eastAsiaTheme="minorEastAsia" w:hAnsiTheme="minorHAnsi" w:cstheme="minorBidi"/>
      <w:b/>
      <w:bCs/>
      <w:sz w:val="28"/>
      <w:szCs w:val="28"/>
    </w:rPr>
  </w:style>
  <w:style w:type="paragraph" w:styleId="EndnoteText">
    <w:name w:val="endnote text"/>
    <w:basedOn w:val="Normal"/>
    <w:link w:val="EndnoteTextChar"/>
    <w:uiPriority w:val="99"/>
    <w:semiHidden/>
    <w:rsid w:val="00394F38"/>
  </w:style>
  <w:style w:type="character" w:customStyle="1" w:styleId="EndnoteTextChar">
    <w:name w:val="Endnote Text Char"/>
    <w:basedOn w:val="DefaultParagraphFont"/>
    <w:link w:val="EndnoteText"/>
    <w:uiPriority w:val="99"/>
    <w:semiHidden/>
    <w:rsid w:val="00735B00"/>
    <w:rPr>
      <w:rFonts w:ascii="Courier New" w:hAnsi="Courier New"/>
      <w:sz w:val="20"/>
      <w:szCs w:val="20"/>
    </w:rPr>
  </w:style>
  <w:style w:type="character" w:styleId="EndnoteReference">
    <w:name w:val="endnote reference"/>
    <w:basedOn w:val="DefaultParagraphFont"/>
    <w:uiPriority w:val="99"/>
    <w:semiHidden/>
    <w:rsid w:val="00394F38"/>
    <w:rPr>
      <w:rFonts w:cs="Times New Roman"/>
      <w:vertAlign w:val="superscript"/>
    </w:rPr>
  </w:style>
  <w:style w:type="paragraph" w:styleId="FootnoteText">
    <w:name w:val="footnote text"/>
    <w:basedOn w:val="Normal"/>
    <w:link w:val="FootnoteTextChar"/>
    <w:uiPriority w:val="99"/>
    <w:semiHidden/>
    <w:rsid w:val="00394F38"/>
  </w:style>
  <w:style w:type="character" w:customStyle="1" w:styleId="FootnoteTextChar">
    <w:name w:val="Footnote Text Char"/>
    <w:basedOn w:val="DefaultParagraphFont"/>
    <w:link w:val="FootnoteText"/>
    <w:uiPriority w:val="99"/>
    <w:semiHidden/>
    <w:rsid w:val="00735B00"/>
    <w:rPr>
      <w:rFonts w:ascii="Courier New" w:hAnsi="Courier New"/>
      <w:sz w:val="20"/>
      <w:szCs w:val="20"/>
    </w:rPr>
  </w:style>
  <w:style w:type="character" w:styleId="FootnoteReference">
    <w:name w:val="footnote reference"/>
    <w:basedOn w:val="DefaultParagraphFont"/>
    <w:uiPriority w:val="99"/>
    <w:semiHidden/>
    <w:rsid w:val="00394F38"/>
    <w:rPr>
      <w:rFonts w:cs="Times New Roman"/>
      <w:vertAlign w:val="superscript"/>
    </w:rPr>
  </w:style>
  <w:style w:type="paragraph" w:styleId="TOC1">
    <w:name w:val="toc 1"/>
    <w:basedOn w:val="Normal"/>
    <w:next w:val="Normal"/>
    <w:uiPriority w:val="99"/>
    <w:semiHidden/>
    <w:rsid w:val="00394F38"/>
    <w:pPr>
      <w:tabs>
        <w:tab w:val="right" w:leader="dot" w:pos="9360"/>
      </w:tabs>
      <w:suppressAutoHyphens/>
      <w:spacing w:before="480"/>
      <w:ind w:left="720" w:right="720" w:hanging="720"/>
    </w:pPr>
  </w:style>
  <w:style w:type="paragraph" w:styleId="TOC2">
    <w:name w:val="toc 2"/>
    <w:basedOn w:val="Normal"/>
    <w:next w:val="Normal"/>
    <w:uiPriority w:val="99"/>
    <w:semiHidden/>
    <w:rsid w:val="00394F38"/>
    <w:pPr>
      <w:tabs>
        <w:tab w:val="right" w:leader="dot" w:pos="9360"/>
      </w:tabs>
      <w:suppressAutoHyphens/>
      <w:ind w:left="1440" w:right="720" w:hanging="720"/>
    </w:pPr>
  </w:style>
  <w:style w:type="paragraph" w:styleId="TOC3">
    <w:name w:val="toc 3"/>
    <w:basedOn w:val="Normal"/>
    <w:next w:val="Normal"/>
    <w:uiPriority w:val="99"/>
    <w:semiHidden/>
    <w:rsid w:val="00394F38"/>
    <w:pPr>
      <w:tabs>
        <w:tab w:val="right" w:leader="dot" w:pos="9360"/>
      </w:tabs>
      <w:suppressAutoHyphens/>
      <w:ind w:left="2160" w:right="720" w:hanging="720"/>
    </w:pPr>
  </w:style>
  <w:style w:type="paragraph" w:styleId="TOC4">
    <w:name w:val="toc 4"/>
    <w:basedOn w:val="Normal"/>
    <w:next w:val="Normal"/>
    <w:uiPriority w:val="99"/>
    <w:semiHidden/>
    <w:rsid w:val="00394F38"/>
    <w:pPr>
      <w:tabs>
        <w:tab w:val="right" w:leader="dot" w:pos="9360"/>
      </w:tabs>
      <w:suppressAutoHyphens/>
      <w:ind w:left="2880" w:right="720" w:hanging="720"/>
    </w:pPr>
  </w:style>
  <w:style w:type="paragraph" w:styleId="TOC5">
    <w:name w:val="toc 5"/>
    <w:basedOn w:val="Normal"/>
    <w:next w:val="Normal"/>
    <w:uiPriority w:val="99"/>
    <w:semiHidden/>
    <w:rsid w:val="00394F38"/>
    <w:pPr>
      <w:tabs>
        <w:tab w:val="right" w:leader="dot" w:pos="9360"/>
      </w:tabs>
      <w:suppressAutoHyphens/>
      <w:ind w:left="3600" w:right="720" w:hanging="720"/>
    </w:pPr>
  </w:style>
  <w:style w:type="paragraph" w:styleId="TOC6">
    <w:name w:val="toc 6"/>
    <w:basedOn w:val="Normal"/>
    <w:next w:val="Normal"/>
    <w:uiPriority w:val="99"/>
    <w:semiHidden/>
    <w:rsid w:val="00394F38"/>
    <w:pPr>
      <w:tabs>
        <w:tab w:val="right" w:pos="9360"/>
      </w:tabs>
      <w:suppressAutoHyphens/>
      <w:ind w:left="720" w:hanging="720"/>
    </w:pPr>
  </w:style>
  <w:style w:type="paragraph" w:styleId="TOC7">
    <w:name w:val="toc 7"/>
    <w:basedOn w:val="Normal"/>
    <w:next w:val="Normal"/>
    <w:uiPriority w:val="99"/>
    <w:semiHidden/>
    <w:rsid w:val="00394F38"/>
    <w:pPr>
      <w:suppressAutoHyphens/>
      <w:ind w:left="720" w:hanging="720"/>
    </w:pPr>
  </w:style>
  <w:style w:type="paragraph" w:styleId="TOC8">
    <w:name w:val="toc 8"/>
    <w:basedOn w:val="Normal"/>
    <w:next w:val="Normal"/>
    <w:uiPriority w:val="99"/>
    <w:semiHidden/>
    <w:rsid w:val="00394F38"/>
    <w:pPr>
      <w:tabs>
        <w:tab w:val="right" w:pos="9360"/>
      </w:tabs>
      <w:suppressAutoHyphens/>
      <w:ind w:left="720" w:hanging="720"/>
    </w:pPr>
  </w:style>
  <w:style w:type="paragraph" w:styleId="TOC9">
    <w:name w:val="toc 9"/>
    <w:basedOn w:val="Normal"/>
    <w:next w:val="Normal"/>
    <w:uiPriority w:val="99"/>
    <w:semiHidden/>
    <w:rsid w:val="00394F38"/>
    <w:pPr>
      <w:tabs>
        <w:tab w:val="right" w:leader="dot" w:pos="9360"/>
      </w:tabs>
      <w:suppressAutoHyphens/>
      <w:ind w:left="720" w:hanging="720"/>
    </w:pPr>
  </w:style>
  <w:style w:type="paragraph" w:styleId="Index1">
    <w:name w:val="index 1"/>
    <w:basedOn w:val="Normal"/>
    <w:next w:val="Normal"/>
    <w:uiPriority w:val="99"/>
    <w:semiHidden/>
    <w:rsid w:val="00394F38"/>
    <w:pPr>
      <w:tabs>
        <w:tab w:val="right" w:leader="dot" w:pos="9360"/>
      </w:tabs>
      <w:suppressAutoHyphens/>
      <w:ind w:left="1440" w:right="720" w:hanging="1440"/>
    </w:pPr>
  </w:style>
  <w:style w:type="paragraph" w:styleId="Index2">
    <w:name w:val="index 2"/>
    <w:basedOn w:val="Normal"/>
    <w:next w:val="Normal"/>
    <w:uiPriority w:val="99"/>
    <w:semiHidden/>
    <w:rsid w:val="00394F38"/>
    <w:pPr>
      <w:tabs>
        <w:tab w:val="right" w:leader="dot" w:pos="9360"/>
      </w:tabs>
      <w:suppressAutoHyphens/>
      <w:ind w:left="1440" w:right="720" w:hanging="720"/>
    </w:pPr>
  </w:style>
  <w:style w:type="paragraph" w:styleId="TOAHeading">
    <w:name w:val="toa heading"/>
    <w:basedOn w:val="Normal"/>
    <w:next w:val="Normal"/>
    <w:uiPriority w:val="99"/>
    <w:semiHidden/>
    <w:rsid w:val="00394F38"/>
    <w:pPr>
      <w:tabs>
        <w:tab w:val="right" w:pos="9360"/>
      </w:tabs>
      <w:suppressAutoHyphens/>
    </w:pPr>
  </w:style>
  <w:style w:type="paragraph" w:styleId="Caption">
    <w:name w:val="caption"/>
    <w:basedOn w:val="Normal"/>
    <w:next w:val="Normal"/>
    <w:uiPriority w:val="99"/>
    <w:qFormat/>
    <w:rsid w:val="00394F38"/>
  </w:style>
  <w:style w:type="character" w:customStyle="1" w:styleId="EquationCaption">
    <w:name w:val="_Equation Caption"/>
    <w:uiPriority w:val="99"/>
    <w:rsid w:val="00394F38"/>
  </w:style>
  <w:style w:type="paragraph" w:styleId="Footer">
    <w:name w:val="footer"/>
    <w:basedOn w:val="Normal"/>
    <w:link w:val="FooterChar"/>
    <w:uiPriority w:val="99"/>
    <w:rsid w:val="00394F38"/>
    <w:pPr>
      <w:tabs>
        <w:tab w:val="center" w:pos="4320"/>
        <w:tab w:val="right" w:pos="8640"/>
      </w:tabs>
    </w:pPr>
  </w:style>
  <w:style w:type="character" w:customStyle="1" w:styleId="FooterChar">
    <w:name w:val="Footer Char"/>
    <w:basedOn w:val="DefaultParagraphFont"/>
    <w:link w:val="Footer"/>
    <w:uiPriority w:val="99"/>
    <w:rsid w:val="00735B00"/>
    <w:rPr>
      <w:rFonts w:ascii="Courier New" w:hAnsi="Courier New"/>
      <w:sz w:val="24"/>
      <w:szCs w:val="20"/>
    </w:rPr>
  </w:style>
  <w:style w:type="paragraph" w:styleId="Header">
    <w:name w:val="header"/>
    <w:basedOn w:val="Normal"/>
    <w:link w:val="HeaderChar"/>
    <w:uiPriority w:val="99"/>
    <w:rsid w:val="00394F38"/>
    <w:pPr>
      <w:tabs>
        <w:tab w:val="center" w:pos="4320"/>
        <w:tab w:val="right" w:pos="8640"/>
      </w:tabs>
    </w:pPr>
  </w:style>
  <w:style w:type="character" w:customStyle="1" w:styleId="HeaderChar">
    <w:name w:val="Header Char"/>
    <w:basedOn w:val="DefaultParagraphFont"/>
    <w:link w:val="Header"/>
    <w:uiPriority w:val="99"/>
    <w:semiHidden/>
    <w:rsid w:val="00735B00"/>
    <w:rPr>
      <w:rFonts w:ascii="Courier New" w:hAnsi="Courier New"/>
      <w:sz w:val="24"/>
      <w:szCs w:val="20"/>
    </w:rPr>
  </w:style>
  <w:style w:type="paragraph" w:styleId="BodyText">
    <w:name w:val="Body Text"/>
    <w:basedOn w:val="Normal"/>
    <w:link w:val="BodyTextChar"/>
    <w:uiPriority w:val="99"/>
    <w:rsid w:val="00394F38"/>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character" w:customStyle="1" w:styleId="BodyTextChar">
    <w:name w:val="Body Text Char"/>
    <w:basedOn w:val="DefaultParagraphFont"/>
    <w:link w:val="BodyText"/>
    <w:uiPriority w:val="99"/>
    <w:locked/>
    <w:rsid w:val="00AB0175"/>
    <w:rPr>
      <w:rFonts w:ascii="Courier New" w:hAnsi="Courier New" w:cs="Courier New"/>
      <w:spacing w:val="-3"/>
      <w:sz w:val="24"/>
    </w:rPr>
  </w:style>
  <w:style w:type="paragraph" w:styleId="BodyTextIndent2">
    <w:name w:val="Body Text Indent 2"/>
    <w:basedOn w:val="Normal"/>
    <w:link w:val="BodyTextIndent2Char"/>
    <w:uiPriority w:val="99"/>
    <w:rsid w:val="00394F38"/>
    <w:pPr>
      <w:widowControl/>
      <w:tabs>
        <w:tab w:val="left" w:pos="-1080"/>
        <w:tab w:val="left" w:pos="-360"/>
        <w:tab w:val="left" w:pos="720"/>
        <w:tab w:val="left" w:pos="1152"/>
      </w:tabs>
      <w:suppressAutoHyphens/>
      <w:ind w:firstLine="720"/>
      <w:jc w:val="both"/>
    </w:pPr>
    <w:rPr>
      <w:rFonts w:cs="Courier New"/>
      <w:spacing w:val="-3"/>
    </w:rPr>
  </w:style>
  <w:style w:type="character" w:customStyle="1" w:styleId="BodyTextIndent2Char">
    <w:name w:val="Body Text Indent 2 Char"/>
    <w:basedOn w:val="DefaultParagraphFont"/>
    <w:link w:val="BodyTextIndent2"/>
    <w:uiPriority w:val="99"/>
    <w:semiHidden/>
    <w:rsid w:val="00735B00"/>
    <w:rPr>
      <w:rFonts w:ascii="Courier New" w:hAnsi="Courier New"/>
      <w:sz w:val="24"/>
      <w:szCs w:val="20"/>
    </w:rPr>
  </w:style>
  <w:style w:type="paragraph" w:styleId="BodyTextIndent3">
    <w:name w:val="Body Text Indent 3"/>
    <w:basedOn w:val="Normal"/>
    <w:link w:val="BodyTextIndent3Char"/>
    <w:uiPriority w:val="99"/>
    <w:rsid w:val="00394F38"/>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character" w:customStyle="1" w:styleId="BodyTextIndent3Char">
    <w:name w:val="Body Text Indent 3 Char"/>
    <w:basedOn w:val="DefaultParagraphFont"/>
    <w:link w:val="BodyTextIndent3"/>
    <w:uiPriority w:val="99"/>
    <w:semiHidden/>
    <w:rsid w:val="00735B00"/>
    <w:rPr>
      <w:rFonts w:ascii="Courier New" w:hAnsi="Courier New"/>
      <w:sz w:val="16"/>
      <w:szCs w:val="16"/>
    </w:rPr>
  </w:style>
  <w:style w:type="paragraph" w:styleId="BalloonText">
    <w:name w:val="Balloon Text"/>
    <w:basedOn w:val="Normal"/>
    <w:link w:val="BalloonTextChar"/>
    <w:uiPriority w:val="99"/>
    <w:semiHidden/>
    <w:rsid w:val="00394F38"/>
    <w:rPr>
      <w:rFonts w:ascii="Tahoma" w:hAnsi="Tahoma" w:cs="Tahoma"/>
      <w:sz w:val="16"/>
      <w:szCs w:val="16"/>
    </w:rPr>
  </w:style>
  <w:style w:type="character" w:customStyle="1" w:styleId="BalloonTextChar">
    <w:name w:val="Balloon Text Char"/>
    <w:basedOn w:val="DefaultParagraphFont"/>
    <w:link w:val="BalloonText"/>
    <w:uiPriority w:val="99"/>
    <w:semiHidden/>
    <w:rsid w:val="00735B00"/>
    <w:rPr>
      <w:sz w:val="0"/>
      <w:szCs w:val="0"/>
    </w:rPr>
  </w:style>
  <w:style w:type="character" w:styleId="PageNumber">
    <w:name w:val="page number"/>
    <w:basedOn w:val="DefaultParagraphFont"/>
    <w:uiPriority w:val="99"/>
    <w:rsid w:val="007B1FDE"/>
    <w:rPr>
      <w:rFonts w:cs="Times New Roman"/>
    </w:rPr>
  </w:style>
  <w:style w:type="character" w:styleId="CommentReference">
    <w:name w:val="annotation reference"/>
    <w:basedOn w:val="DefaultParagraphFont"/>
    <w:uiPriority w:val="99"/>
    <w:semiHidden/>
    <w:rsid w:val="00394F38"/>
    <w:rPr>
      <w:rFonts w:cs="Times New Roman"/>
      <w:sz w:val="16"/>
      <w:szCs w:val="16"/>
    </w:rPr>
  </w:style>
  <w:style w:type="paragraph" w:styleId="CommentText">
    <w:name w:val="annotation text"/>
    <w:basedOn w:val="Normal"/>
    <w:link w:val="CommentTextChar"/>
    <w:uiPriority w:val="99"/>
    <w:semiHidden/>
    <w:rsid w:val="00394F38"/>
    <w:rPr>
      <w:sz w:val="20"/>
    </w:rPr>
  </w:style>
  <w:style w:type="character" w:customStyle="1" w:styleId="CommentTextChar">
    <w:name w:val="Comment Text Char"/>
    <w:basedOn w:val="DefaultParagraphFont"/>
    <w:link w:val="CommentText"/>
    <w:uiPriority w:val="99"/>
    <w:semiHidden/>
    <w:rsid w:val="00735B00"/>
    <w:rPr>
      <w:rFonts w:ascii="Courier New" w:hAnsi="Courier New"/>
      <w:sz w:val="20"/>
      <w:szCs w:val="20"/>
    </w:rPr>
  </w:style>
  <w:style w:type="paragraph" w:styleId="CommentSubject">
    <w:name w:val="annotation subject"/>
    <w:basedOn w:val="CommentText"/>
    <w:next w:val="CommentText"/>
    <w:link w:val="CommentSubjectChar"/>
    <w:uiPriority w:val="99"/>
    <w:semiHidden/>
    <w:rsid w:val="00394F38"/>
    <w:rPr>
      <w:b/>
      <w:bCs/>
    </w:rPr>
  </w:style>
  <w:style w:type="character" w:customStyle="1" w:styleId="CommentSubjectChar">
    <w:name w:val="Comment Subject Char"/>
    <w:basedOn w:val="CommentTextChar"/>
    <w:link w:val="CommentSubject"/>
    <w:uiPriority w:val="99"/>
    <w:semiHidden/>
    <w:rsid w:val="00735B00"/>
    <w:rPr>
      <w:rFonts w:ascii="Courier New" w:hAnsi="Courier New"/>
      <w:b/>
      <w:bCs/>
      <w:sz w:val="20"/>
      <w:szCs w:val="20"/>
    </w:rPr>
  </w:style>
  <w:style w:type="paragraph" w:customStyle="1" w:styleId="Default">
    <w:name w:val="Default"/>
    <w:uiPriority w:val="99"/>
    <w:rsid w:val="008D2DA9"/>
    <w:pPr>
      <w:autoSpaceDE w:val="0"/>
      <w:autoSpaceDN w:val="0"/>
      <w:adjustRightInd w:val="0"/>
    </w:pPr>
    <w:rPr>
      <w:color w:val="000000"/>
      <w:sz w:val="24"/>
      <w:szCs w:val="24"/>
    </w:rPr>
  </w:style>
  <w:style w:type="table" w:styleId="TableGrid">
    <w:name w:val="Table Grid"/>
    <w:basedOn w:val="TableNormal"/>
    <w:rsid w:val="00DB5634"/>
    <w:pPr>
      <w:widowControl w:val="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D4242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cs="Courier New"/>
      <w:sz w:val="20"/>
    </w:rPr>
  </w:style>
  <w:style w:type="character" w:customStyle="1" w:styleId="HTMLPreformattedChar">
    <w:name w:val="HTML Preformatted Char"/>
    <w:basedOn w:val="DefaultParagraphFont"/>
    <w:link w:val="HTMLPreformatted"/>
    <w:uiPriority w:val="99"/>
    <w:semiHidden/>
    <w:rsid w:val="00735B00"/>
    <w:rPr>
      <w:rFonts w:ascii="Courier New" w:hAnsi="Courier New" w:cs="Courier New"/>
      <w:sz w:val="20"/>
      <w:szCs w:val="20"/>
    </w:rPr>
  </w:style>
  <w:style w:type="paragraph" w:styleId="ListParagraph">
    <w:name w:val="List Paragraph"/>
    <w:basedOn w:val="Normal"/>
    <w:uiPriority w:val="99"/>
    <w:qFormat/>
    <w:rsid w:val="008676E6"/>
    <w:pPr>
      <w:widowControl/>
      <w:ind w:left="720"/>
      <w:contextualSpacing/>
    </w:pPr>
    <w:rPr>
      <w:rFonts w:ascii="Times New Roman" w:hAnsi="Times New Roman"/>
      <w:sz w:val="20"/>
    </w:rPr>
  </w:style>
  <w:style w:type="table" w:customStyle="1" w:styleId="TableGrid1">
    <w:name w:val="Table Grid1"/>
    <w:basedOn w:val="TableNormal"/>
    <w:next w:val="TableGrid"/>
    <w:rsid w:val="00F2730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4F38"/>
    <w:pPr>
      <w:widowControl w:val="0"/>
    </w:pPr>
    <w:rPr>
      <w:rFonts w:ascii="Courier New" w:hAnsi="Courier New"/>
      <w:sz w:val="24"/>
      <w:szCs w:val="20"/>
    </w:rPr>
  </w:style>
  <w:style w:type="paragraph" w:styleId="Heading1">
    <w:name w:val="heading 1"/>
    <w:basedOn w:val="Normal"/>
    <w:next w:val="Normal"/>
    <w:link w:val="Heading1Char"/>
    <w:uiPriority w:val="99"/>
    <w:qFormat/>
    <w:rsid w:val="00394F38"/>
    <w:pPr>
      <w:keepNext/>
      <w:widowControl/>
      <w:tabs>
        <w:tab w:val="center" w:pos="5040"/>
      </w:tabs>
      <w:suppressAutoHyphens/>
      <w:jc w:val="both"/>
      <w:outlineLvl w:val="0"/>
    </w:pPr>
    <w:rPr>
      <w:rFonts w:cs="Courier New"/>
      <w:spacing w:val="-3"/>
    </w:rPr>
  </w:style>
  <w:style w:type="paragraph" w:styleId="Heading2">
    <w:name w:val="heading 2"/>
    <w:basedOn w:val="Normal"/>
    <w:next w:val="Normal"/>
    <w:link w:val="Heading2Char"/>
    <w:uiPriority w:val="99"/>
    <w:qFormat/>
    <w:rsid w:val="00394F38"/>
    <w:pPr>
      <w:keepNext/>
      <w:widowControl/>
      <w:tabs>
        <w:tab w:val="center" w:pos="5040"/>
      </w:tabs>
      <w:suppressAutoHyphens/>
      <w:jc w:val="center"/>
      <w:outlineLvl w:val="1"/>
    </w:pPr>
    <w:rPr>
      <w:rFonts w:cs="Courier New"/>
      <w:spacing w:val="-3"/>
      <w:sz w:val="23"/>
      <w:szCs w:val="23"/>
      <w:u w:val="single"/>
    </w:rPr>
  </w:style>
  <w:style w:type="paragraph" w:styleId="Heading4">
    <w:name w:val="heading 4"/>
    <w:basedOn w:val="Normal"/>
    <w:next w:val="Normal"/>
    <w:link w:val="Heading4Char"/>
    <w:uiPriority w:val="99"/>
    <w:qFormat/>
    <w:rsid w:val="00394F38"/>
    <w:pPr>
      <w:keepNext/>
      <w:spacing w:before="240" w:after="60"/>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35B0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735B00"/>
    <w:rPr>
      <w:rFonts w:asciiTheme="majorHAnsi" w:eastAsiaTheme="majorEastAsia" w:hAnsiTheme="majorHAnsi" w:cstheme="majorBidi"/>
      <w:b/>
      <w:bCs/>
      <w:i/>
      <w:iCs/>
      <w:sz w:val="28"/>
      <w:szCs w:val="28"/>
    </w:rPr>
  </w:style>
  <w:style w:type="character" w:customStyle="1" w:styleId="Heading4Char">
    <w:name w:val="Heading 4 Char"/>
    <w:basedOn w:val="DefaultParagraphFont"/>
    <w:link w:val="Heading4"/>
    <w:uiPriority w:val="9"/>
    <w:semiHidden/>
    <w:rsid w:val="00735B00"/>
    <w:rPr>
      <w:rFonts w:asciiTheme="minorHAnsi" w:eastAsiaTheme="minorEastAsia" w:hAnsiTheme="minorHAnsi" w:cstheme="minorBidi"/>
      <w:b/>
      <w:bCs/>
      <w:sz w:val="28"/>
      <w:szCs w:val="28"/>
    </w:rPr>
  </w:style>
  <w:style w:type="paragraph" w:styleId="EndnoteText">
    <w:name w:val="endnote text"/>
    <w:basedOn w:val="Normal"/>
    <w:link w:val="EndnoteTextChar"/>
    <w:uiPriority w:val="99"/>
    <w:semiHidden/>
    <w:rsid w:val="00394F38"/>
  </w:style>
  <w:style w:type="character" w:customStyle="1" w:styleId="EndnoteTextChar">
    <w:name w:val="Endnote Text Char"/>
    <w:basedOn w:val="DefaultParagraphFont"/>
    <w:link w:val="EndnoteText"/>
    <w:uiPriority w:val="99"/>
    <w:semiHidden/>
    <w:rsid w:val="00735B00"/>
    <w:rPr>
      <w:rFonts w:ascii="Courier New" w:hAnsi="Courier New"/>
      <w:sz w:val="20"/>
      <w:szCs w:val="20"/>
    </w:rPr>
  </w:style>
  <w:style w:type="character" w:styleId="EndnoteReference">
    <w:name w:val="endnote reference"/>
    <w:basedOn w:val="DefaultParagraphFont"/>
    <w:uiPriority w:val="99"/>
    <w:semiHidden/>
    <w:rsid w:val="00394F38"/>
    <w:rPr>
      <w:rFonts w:cs="Times New Roman"/>
      <w:vertAlign w:val="superscript"/>
    </w:rPr>
  </w:style>
  <w:style w:type="paragraph" w:styleId="FootnoteText">
    <w:name w:val="footnote text"/>
    <w:basedOn w:val="Normal"/>
    <w:link w:val="FootnoteTextChar"/>
    <w:uiPriority w:val="99"/>
    <w:semiHidden/>
    <w:rsid w:val="00394F38"/>
  </w:style>
  <w:style w:type="character" w:customStyle="1" w:styleId="FootnoteTextChar">
    <w:name w:val="Footnote Text Char"/>
    <w:basedOn w:val="DefaultParagraphFont"/>
    <w:link w:val="FootnoteText"/>
    <w:uiPriority w:val="99"/>
    <w:semiHidden/>
    <w:rsid w:val="00735B00"/>
    <w:rPr>
      <w:rFonts w:ascii="Courier New" w:hAnsi="Courier New"/>
      <w:sz w:val="20"/>
      <w:szCs w:val="20"/>
    </w:rPr>
  </w:style>
  <w:style w:type="character" w:styleId="FootnoteReference">
    <w:name w:val="footnote reference"/>
    <w:basedOn w:val="DefaultParagraphFont"/>
    <w:uiPriority w:val="99"/>
    <w:semiHidden/>
    <w:rsid w:val="00394F38"/>
    <w:rPr>
      <w:rFonts w:cs="Times New Roman"/>
      <w:vertAlign w:val="superscript"/>
    </w:rPr>
  </w:style>
  <w:style w:type="paragraph" w:styleId="TOC1">
    <w:name w:val="toc 1"/>
    <w:basedOn w:val="Normal"/>
    <w:next w:val="Normal"/>
    <w:uiPriority w:val="99"/>
    <w:semiHidden/>
    <w:rsid w:val="00394F38"/>
    <w:pPr>
      <w:tabs>
        <w:tab w:val="right" w:leader="dot" w:pos="9360"/>
      </w:tabs>
      <w:suppressAutoHyphens/>
      <w:spacing w:before="480"/>
      <w:ind w:left="720" w:right="720" w:hanging="720"/>
    </w:pPr>
  </w:style>
  <w:style w:type="paragraph" w:styleId="TOC2">
    <w:name w:val="toc 2"/>
    <w:basedOn w:val="Normal"/>
    <w:next w:val="Normal"/>
    <w:uiPriority w:val="99"/>
    <w:semiHidden/>
    <w:rsid w:val="00394F38"/>
    <w:pPr>
      <w:tabs>
        <w:tab w:val="right" w:leader="dot" w:pos="9360"/>
      </w:tabs>
      <w:suppressAutoHyphens/>
      <w:ind w:left="1440" w:right="720" w:hanging="720"/>
    </w:pPr>
  </w:style>
  <w:style w:type="paragraph" w:styleId="TOC3">
    <w:name w:val="toc 3"/>
    <w:basedOn w:val="Normal"/>
    <w:next w:val="Normal"/>
    <w:uiPriority w:val="99"/>
    <w:semiHidden/>
    <w:rsid w:val="00394F38"/>
    <w:pPr>
      <w:tabs>
        <w:tab w:val="right" w:leader="dot" w:pos="9360"/>
      </w:tabs>
      <w:suppressAutoHyphens/>
      <w:ind w:left="2160" w:right="720" w:hanging="720"/>
    </w:pPr>
  </w:style>
  <w:style w:type="paragraph" w:styleId="TOC4">
    <w:name w:val="toc 4"/>
    <w:basedOn w:val="Normal"/>
    <w:next w:val="Normal"/>
    <w:uiPriority w:val="99"/>
    <w:semiHidden/>
    <w:rsid w:val="00394F38"/>
    <w:pPr>
      <w:tabs>
        <w:tab w:val="right" w:leader="dot" w:pos="9360"/>
      </w:tabs>
      <w:suppressAutoHyphens/>
      <w:ind w:left="2880" w:right="720" w:hanging="720"/>
    </w:pPr>
  </w:style>
  <w:style w:type="paragraph" w:styleId="TOC5">
    <w:name w:val="toc 5"/>
    <w:basedOn w:val="Normal"/>
    <w:next w:val="Normal"/>
    <w:uiPriority w:val="99"/>
    <w:semiHidden/>
    <w:rsid w:val="00394F38"/>
    <w:pPr>
      <w:tabs>
        <w:tab w:val="right" w:leader="dot" w:pos="9360"/>
      </w:tabs>
      <w:suppressAutoHyphens/>
      <w:ind w:left="3600" w:right="720" w:hanging="720"/>
    </w:pPr>
  </w:style>
  <w:style w:type="paragraph" w:styleId="TOC6">
    <w:name w:val="toc 6"/>
    <w:basedOn w:val="Normal"/>
    <w:next w:val="Normal"/>
    <w:uiPriority w:val="99"/>
    <w:semiHidden/>
    <w:rsid w:val="00394F38"/>
    <w:pPr>
      <w:tabs>
        <w:tab w:val="right" w:pos="9360"/>
      </w:tabs>
      <w:suppressAutoHyphens/>
      <w:ind w:left="720" w:hanging="720"/>
    </w:pPr>
  </w:style>
  <w:style w:type="paragraph" w:styleId="TOC7">
    <w:name w:val="toc 7"/>
    <w:basedOn w:val="Normal"/>
    <w:next w:val="Normal"/>
    <w:uiPriority w:val="99"/>
    <w:semiHidden/>
    <w:rsid w:val="00394F38"/>
    <w:pPr>
      <w:suppressAutoHyphens/>
      <w:ind w:left="720" w:hanging="720"/>
    </w:pPr>
  </w:style>
  <w:style w:type="paragraph" w:styleId="TOC8">
    <w:name w:val="toc 8"/>
    <w:basedOn w:val="Normal"/>
    <w:next w:val="Normal"/>
    <w:uiPriority w:val="99"/>
    <w:semiHidden/>
    <w:rsid w:val="00394F38"/>
    <w:pPr>
      <w:tabs>
        <w:tab w:val="right" w:pos="9360"/>
      </w:tabs>
      <w:suppressAutoHyphens/>
      <w:ind w:left="720" w:hanging="720"/>
    </w:pPr>
  </w:style>
  <w:style w:type="paragraph" w:styleId="TOC9">
    <w:name w:val="toc 9"/>
    <w:basedOn w:val="Normal"/>
    <w:next w:val="Normal"/>
    <w:uiPriority w:val="99"/>
    <w:semiHidden/>
    <w:rsid w:val="00394F38"/>
    <w:pPr>
      <w:tabs>
        <w:tab w:val="right" w:leader="dot" w:pos="9360"/>
      </w:tabs>
      <w:suppressAutoHyphens/>
      <w:ind w:left="720" w:hanging="720"/>
    </w:pPr>
  </w:style>
  <w:style w:type="paragraph" w:styleId="Index1">
    <w:name w:val="index 1"/>
    <w:basedOn w:val="Normal"/>
    <w:next w:val="Normal"/>
    <w:uiPriority w:val="99"/>
    <w:semiHidden/>
    <w:rsid w:val="00394F38"/>
    <w:pPr>
      <w:tabs>
        <w:tab w:val="right" w:leader="dot" w:pos="9360"/>
      </w:tabs>
      <w:suppressAutoHyphens/>
      <w:ind w:left="1440" w:right="720" w:hanging="1440"/>
    </w:pPr>
  </w:style>
  <w:style w:type="paragraph" w:styleId="Index2">
    <w:name w:val="index 2"/>
    <w:basedOn w:val="Normal"/>
    <w:next w:val="Normal"/>
    <w:uiPriority w:val="99"/>
    <w:semiHidden/>
    <w:rsid w:val="00394F38"/>
    <w:pPr>
      <w:tabs>
        <w:tab w:val="right" w:leader="dot" w:pos="9360"/>
      </w:tabs>
      <w:suppressAutoHyphens/>
      <w:ind w:left="1440" w:right="720" w:hanging="720"/>
    </w:pPr>
  </w:style>
  <w:style w:type="paragraph" w:styleId="TOAHeading">
    <w:name w:val="toa heading"/>
    <w:basedOn w:val="Normal"/>
    <w:next w:val="Normal"/>
    <w:uiPriority w:val="99"/>
    <w:semiHidden/>
    <w:rsid w:val="00394F38"/>
    <w:pPr>
      <w:tabs>
        <w:tab w:val="right" w:pos="9360"/>
      </w:tabs>
      <w:suppressAutoHyphens/>
    </w:pPr>
  </w:style>
  <w:style w:type="paragraph" w:styleId="Caption">
    <w:name w:val="caption"/>
    <w:basedOn w:val="Normal"/>
    <w:next w:val="Normal"/>
    <w:uiPriority w:val="99"/>
    <w:qFormat/>
    <w:rsid w:val="00394F38"/>
  </w:style>
  <w:style w:type="character" w:customStyle="1" w:styleId="EquationCaption">
    <w:name w:val="_Equation Caption"/>
    <w:uiPriority w:val="99"/>
    <w:rsid w:val="00394F38"/>
  </w:style>
  <w:style w:type="paragraph" w:styleId="Footer">
    <w:name w:val="footer"/>
    <w:basedOn w:val="Normal"/>
    <w:link w:val="FooterChar"/>
    <w:uiPriority w:val="99"/>
    <w:rsid w:val="00394F38"/>
    <w:pPr>
      <w:tabs>
        <w:tab w:val="center" w:pos="4320"/>
        <w:tab w:val="right" w:pos="8640"/>
      </w:tabs>
    </w:pPr>
  </w:style>
  <w:style w:type="character" w:customStyle="1" w:styleId="FooterChar">
    <w:name w:val="Footer Char"/>
    <w:basedOn w:val="DefaultParagraphFont"/>
    <w:link w:val="Footer"/>
    <w:uiPriority w:val="99"/>
    <w:rsid w:val="00735B00"/>
    <w:rPr>
      <w:rFonts w:ascii="Courier New" w:hAnsi="Courier New"/>
      <w:sz w:val="24"/>
      <w:szCs w:val="20"/>
    </w:rPr>
  </w:style>
  <w:style w:type="paragraph" w:styleId="Header">
    <w:name w:val="header"/>
    <w:basedOn w:val="Normal"/>
    <w:link w:val="HeaderChar"/>
    <w:uiPriority w:val="99"/>
    <w:rsid w:val="00394F38"/>
    <w:pPr>
      <w:tabs>
        <w:tab w:val="center" w:pos="4320"/>
        <w:tab w:val="right" w:pos="8640"/>
      </w:tabs>
    </w:pPr>
  </w:style>
  <w:style w:type="character" w:customStyle="1" w:styleId="HeaderChar">
    <w:name w:val="Header Char"/>
    <w:basedOn w:val="DefaultParagraphFont"/>
    <w:link w:val="Header"/>
    <w:uiPriority w:val="99"/>
    <w:semiHidden/>
    <w:rsid w:val="00735B00"/>
    <w:rPr>
      <w:rFonts w:ascii="Courier New" w:hAnsi="Courier New"/>
      <w:sz w:val="24"/>
      <w:szCs w:val="20"/>
    </w:rPr>
  </w:style>
  <w:style w:type="paragraph" w:styleId="BodyText">
    <w:name w:val="Body Text"/>
    <w:basedOn w:val="Normal"/>
    <w:link w:val="BodyTextChar"/>
    <w:uiPriority w:val="99"/>
    <w:rsid w:val="00394F38"/>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character" w:customStyle="1" w:styleId="BodyTextChar">
    <w:name w:val="Body Text Char"/>
    <w:basedOn w:val="DefaultParagraphFont"/>
    <w:link w:val="BodyText"/>
    <w:uiPriority w:val="99"/>
    <w:locked/>
    <w:rsid w:val="00AB0175"/>
    <w:rPr>
      <w:rFonts w:ascii="Courier New" w:hAnsi="Courier New" w:cs="Courier New"/>
      <w:spacing w:val="-3"/>
      <w:sz w:val="24"/>
    </w:rPr>
  </w:style>
  <w:style w:type="paragraph" w:styleId="BodyTextIndent2">
    <w:name w:val="Body Text Indent 2"/>
    <w:basedOn w:val="Normal"/>
    <w:link w:val="BodyTextIndent2Char"/>
    <w:uiPriority w:val="99"/>
    <w:rsid w:val="00394F38"/>
    <w:pPr>
      <w:widowControl/>
      <w:tabs>
        <w:tab w:val="left" w:pos="-1080"/>
        <w:tab w:val="left" w:pos="-360"/>
        <w:tab w:val="left" w:pos="720"/>
        <w:tab w:val="left" w:pos="1152"/>
      </w:tabs>
      <w:suppressAutoHyphens/>
      <w:ind w:firstLine="720"/>
      <w:jc w:val="both"/>
    </w:pPr>
    <w:rPr>
      <w:rFonts w:cs="Courier New"/>
      <w:spacing w:val="-3"/>
    </w:rPr>
  </w:style>
  <w:style w:type="character" w:customStyle="1" w:styleId="BodyTextIndent2Char">
    <w:name w:val="Body Text Indent 2 Char"/>
    <w:basedOn w:val="DefaultParagraphFont"/>
    <w:link w:val="BodyTextIndent2"/>
    <w:uiPriority w:val="99"/>
    <w:semiHidden/>
    <w:rsid w:val="00735B00"/>
    <w:rPr>
      <w:rFonts w:ascii="Courier New" w:hAnsi="Courier New"/>
      <w:sz w:val="24"/>
      <w:szCs w:val="20"/>
    </w:rPr>
  </w:style>
  <w:style w:type="paragraph" w:styleId="BodyTextIndent3">
    <w:name w:val="Body Text Indent 3"/>
    <w:basedOn w:val="Normal"/>
    <w:link w:val="BodyTextIndent3Char"/>
    <w:uiPriority w:val="99"/>
    <w:rsid w:val="00394F38"/>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character" w:customStyle="1" w:styleId="BodyTextIndent3Char">
    <w:name w:val="Body Text Indent 3 Char"/>
    <w:basedOn w:val="DefaultParagraphFont"/>
    <w:link w:val="BodyTextIndent3"/>
    <w:uiPriority w:val="99"/>
    <w:semiHidden/>
    <w:rsid w:val="00735B00"/>
    <w:rPr>
      <w:rFonts w:ascii="Courier New" w:hAnsi="Courier New"/>
      <w:sz w:val="16"/>
      <w:szCs w:val="16"/>
    </w:rPr>
  </w:style>
  <w:style w:type="paragraph" w:styleId="BalloonText">
    <w:name w:val="Balloon Text"/>
    <w:basedOn w:val="Normal"/>
    <w:link w:val="BalloonTextChar"/>
    <w:uiPriority w:val="99"/>
    <w:semiHidden/>
    <w:rsid w:val="00394F38"/>
    <w:rPr>
      <w:rFonts w:ascii="Tahoma" w:hAnsi="Tahoma" w:cs="Tahoma"/>
      <w:sz w:val="16"/>
      <w:szCs w:val="16"/>
    </w:rPr>
  </w:style>
  <w:style w:type="character" w:customStyle="1" w:styleId="BalloonTextChar">
    <w:name w:val="Balloon Text Char"/>
    <w:basedOn w:val="DefaultParagraphFont"/>
    <w:link w:val="BalloonText"/>
    <w:uiPriority w:val="99"/>
    <w:semiHidden/>
    <w:rsid w:val="00735B00"/>
    <w:rPr>
      <w:sz w:val="0"/>
      <w:szCs w:val="0"/>
    </w:rPr>
  </w:style>
  <w:style w:type="character" w:styleId="PageNumber">
    <w:name w:val="page number"/>
    <w:basedOn w:val="DefaultParagraphFont"/>
    <w:uiPriority w:val="99"/>
    <w:rsid w:val="007B1FDE"/>
    <w:rPr>
      <w:rFonts w:cs="Times New Roman"/>
    </w:rPr>
  </w:style>
  <w:style w:type="character" w:styleId="CommentReference">
    <w:name w:val="annotation reference"/>
    <w:basedOn w:val="DefaultParagraphFont"/>
    <w:uiPriority w:val="99"/>
    <w:semiHidden/>
    <w:rsid w:val="00394F38"/>
    <w:rPr>
      <w:rFonts w:cs="Times New Roman"/>
      <w:sz w:val="16"/>
      <w:szCs w:val="16"/>
    </w:rPr>
  </w:style>
  <w:style w:type="paragraph" w:styleId="CommentText">
    <w:name w:val="annotation text"/>
    <w:basedOn w:val="Normal"/>
    <w:link w:val="CommentTextChar"/>
    <w:uiPriority w:val="99"/>
    <w:semiHidden/>
    <w:rsid w:val="00394F38"/>
    <w:rPr>
      <w:sz w:val="20"/>
    </w:rPr>
  </w:style>
  <w:style w:type="character" w:customStyle="1" w:styleId="CommentTextChar">
    <w:name w:val="Comment Text Char"/>
    <w:basedOn w:val="DefaultParagraphFont"/>
    <w:link w:val="CommentText"/>
    <w:uiPriority w:val="99"/>
    <w:semiHidden/>
    <w:rsid w:val="00735B00"/>
    <w:rPr>
      <w:rFonts w:ascii="Courier New" w:hAnsi="Courier New"/>
      <w:sz w:val="20"/>
      <w:szCs w:val="20"/>
    </w:rPr>
  </w:style>
  <w:style w:type="paragraph" w:styleId="CommentSubject">
    <w:name w:val="annotation subject"/>
    <w:basedOn w:val="CommentText"/>
    <w:next w:val="CommentText"/>
    <w:link w:val="CommentSubjectChar"/>
    <w:uiPriority w:val="99"/>
    <w:semiHidden/>
    <w:rsid w:val="00394F38"/>
    <w:rPr>
      <w:b/>
      <w:bCs/>
    </w:rPr>
  </w:style>
  <w:style w:type="character" w:customStyle="1" w:styleId="CommentSubjectChar">
    <w:name w:val="Comment Subject Char"/>
    <w:basedOn w:val="CommentTextChar"/>
    <w:link w:val="CommentSubject"/>
    <w:uiPriority w:val="99"/>
    <w:semiHidden/>
    <w:rsid w:val="00735B00"/>
    <w:rPr>
      <w:rFonts w:ascii="Courier New" w:hAnsi="Courier New"/>
      <w:b/>
      <w:bCs/>
      <w:sz w:val="20"/>
      <w:szCs w:val="20"/>
    </w:rPr>
  </w:style>
  <w:style w:type="paragraph" w:customStyle="1" w:styleId="Default">
    <w:name w:val="Default"/>
    <w:uiPriority w:val="99"/>
    <w:rsid w:val="008D2DA9"/>
    <w:pPr>
      <w:autoSpaceDE w:val="0"/>
      <w:autoSpaceDN w:val="0"/>
      <w:adjustRightInd w:val="0"/>
    </w:pPr>
    <w:rPr>
      <w:color w:val="000000"/>
      <w:sz w:val="24"/>
      <w:szCs w:val="24"/>
    </w:rPr>
  </w:style>
  <w:style w:type="table" w:styleId="TableGrid">
    <w:name w:val="Table Grid"/>
    <w:basedOn w:val="TableNormal"/>
    <w:rsid w:val="00DB5634"/>
    <w:pPr>
      <w:widowControl w:val="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D4242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cs="Courier New"/>
      <w:sz w:val="20"/>
    </w:rPr>
  </w:style>
  <w:style w:type="character" w:customStyle="1" w:styleId="HTMLPreformattedChar">
    <w:name w:val="HTML Preformatted Char"/>
    <w:basedOn w:val="DefaultParagraphFont"/>
    <w:link w:val="HTMLPreformatted"/>
    <w:uiPriority w:val="99"/>
    <w:semiHidden/>
    <w:rsid w:val="00735B00"/>
    <w:rPr>
      <w:rFonts w:ascii="Courier New" w:hAnsi="Courier New" w:cs="Courier New"/>
      <w:sz w:val="20"/>
      <w:szCs w:val="20"/>
    </w:rPr>
  </w:style>
  <w:style w:type="paragraph" w:styleId="ListParagraph">
    <w:name w:val="List Paragraph"/>
    <w:basedOn w:val="Normal"/>
    <w:uiPriority w:val="99"/>
    <w:qFormat/>
    <w:rsid w:val="008676E6"/>
    <w:pPr>
      <w:widowControl/>
      <w:ind w:left="720"/>
      <w:contextualSpacing/>
    </w:pPr>
    <w:rPr>
      <w:rFonts w:ascii="Times New Roman" w:hAnsi="Times New Roman"/>
      <w:sz w:val="20"/>
    </w:rPr>
  </w:style>
  <w:style w:type="table" w:customStyle="1" w:styleId="TableGrid1">
    <w:name w:val="Table Grid1"/>
    <w:basedOn w:val="TableNormal"/>
    <w:next w:val="TableGrid"/>
    <w:rsid w:val="00F2730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6362980">
      <w:marLeft w:val="0"/>
      <w:marRight w:val="0"/>
      <w:marTop w:val="0"/>
      <w:marBottom w:val="0"/>
      <w:divBdr>
        <w:top w:val="none" w:sz="0" w:space="0" w:color="auto"/>
        <w:left w:val="none" w:sz="0" w:space="0" w:color="auto"/>
        <w:bottom w:val="none" w:sz="0" w:space="0" w:color="auto"/>
        <w:right w:val="none" w:sz="0" w:space="0" w:color="auto"/>
      </w:divBdr>
    </w:div>
    <w:div w:id="1436362981">
      <w:marLeft w:val="0"/>
      <w:marRight w:val="0"/>
      <w:marTop w:val="0"/>
      <w:marBottom w:val="0"/>
      <w:divBdr>
        <w:top w:val="none" w:sz="0" w:space="0" w:color="auto"/>
        <w:left w:val="none" w:sz="0" w:space="0" w:color="auto"/>
        <w:bottom w:val="none" w:sz="0" w:space="0" w:color="auto"/>
        <w:right w:val="none" w:sz="0" w:space="0" w:color="auto"/>
      </w:divBdr>
    </w:div>
    <w:div w:id="14363629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3B7DAE-4ACE-4AF4-BA79-DFCD097CE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7568</Words>
  <Characters>41362</Characters>
  <Application>Microsoft Office Word</Application>
  <DocSecurity>0</DocSecurity>
  <Lines>344</Lines>
  <Paragraphs>97</Paragraphs>
  <ScaleCrop>false</ScaleCrop>
  <HeadingPairs>
    <vt:vector size="2" baseType="variant">
      <vt:variant>
        <vt:lpstr>Title</vt:lpstr>
      </vt:variant>
      <vt:variant>
        <vt:i4>1</vt:i4>
      </vt:variant>
    </vt:vector>
  </HeadingPairs>
  <TitlesOfParts>
    <vt:vector size="1" baseType="lpstr">
      <vt:lpstr>Construction Permit [shell]</vt:lpstr>
    </vt:vector>
  </TitlesOfParts>
  <Company>Environmental Protection Commission</Company>
  <LinksUpToDate>false</LinksUpToDate>
  <CharactersWithSpaces>48833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Permit [shell]</dc:title>
  <dc:creator>Paul Harman</dc:creator>
  <cp:lastModifiedBy>Lora WEbb</cp:lastModifiedBy>
  <cp:revision>2</cp:revision>
  <cp:lastPrinted>2014-12-18T19:43:00Z</cp:lastPrinted>
  <dcterms:created xsi:type="dcterms:W3CDTF">2014-12-18T19:57:00Z</dcterms:created>
  <dcterms:modified xsi:type="dcterms:W3CDTF">2014-12-18T19:57:00Z</dcterms:modified>
</cp:coreProperties>
</file>